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03" w:rsidRPr="00267490" w:rsidRDefault="0063635D" w:rsidP="00267490">
      <w:pPr>
        <w:jc w:val="center"/>
        <w:rPr>
          <w:sz w:val="20"/>
          <w:szCs w:val="20"/>
        </w:rPr>
      </w:pPr>
      <w:r w:rsidRPr="0063635D">
        <w:rPr>
          <w:rFonts w:hint="eastAsia"/>
          <w:sz w:val="20"/>
          <w:szCs w:val="20"/>
        </w:rPr>
        <w:t xml:space="preserve">働くときに悩むこと　</w:t>
      </w:r>
      <w:r w:rsidR="00586303" w:rsidRPr="0063635D">
        <w:rPr>
          <w:rFonts w:hint="eastAsia"/>
          <w:sz w:val="20"/>
          <w:szCs w:val="20"/>
        </w:rPr>
        <w:t>ワークシート②</w:t>
      </w:r>
      <w:r w:rsidR="00586303" w:rsidRPr="0063635D">
        <w:rPr>
          <w:rFonts w:hint="eastAsia"/>
          <w:b/>
          <w:sz w:val="24"/>
          <w:szCs w:val="24"/>
        </w:rPr>
        <w:t>「働くときに悩むこと</w:t>
      </w:r>
      <w:r w:rsidR="004972FB" w:rsidRPr="0063635D">
        <w:rPr>
          <w:rFonts w:hint="eastAsia"/>
          <w:b/>
          <w:sz w:val="24"/>
          <w:szCs w:val="24"/>
        </w:rPr>
        <w:t xml:space="preserve">　</w:t>
      </w:r>
      <w:r w:rsidR="00586303" w:rsidRPr="0063635D">
        <w:rPr>
          <w:rFonts w:hint="eastAsia"/>
          <w:b/>
          <w:sz w:val="24"/>
          <w:szCs w:val="24"/>
        </w:rPr>
        <w:t>対処方法の検討」</w:t>
      </w:r>
    </w:p>
    <w:p w:rsidR="005A111F" w:rsidRDefault="005A111F" w:rsidP="00586303">
      <w:pPr>
        <w:wordWrap w:val="0"/>
        <w:jc w:val="right"/>
      </w:pPr>
    </w:p>
    <w:p w:rsidR="00586303" w:rsidRPr="00591C4A" w:rsidRDefault="005A111F" w:rsidP="00313287">
      <w:pPr>
        <w:jc w:val="right"/>
        <w:rPr>
          <w:u w:val="single"/>
        </w:rPr>
      </w:pPr>
      <w:r>
        <w:rPr>
          <w:rFonts w:hint="eastAsia"/>
        </w:rPr>
        <w:t xml:space="preserve">　　</w:t>
      </w:r>
      <w:r w:rsidR="00313287">
        <w:rPr>
          <w:rFonts w:ascii="ＭＳ Ｐゴシック" w:eastAsia="ＭＳ Ｐゴシック" w:hAnsi="ＭＳ Ｐゴシック"/>
          <w:noProof/>
          <w:sz w:val="24"/>
        </w:rPr>
        <w:drawing>
          <wp:inline distT="0" distB="0" distL="0" distR="0" wp14:anchorId="3C1B13E1" wp14:editId="75D66A0A">
            <wp:extent cx="2097405" cy="7061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706120"/>
                    </a:xfrm>
                    <a:prstGeom prst="rect">
                      <a:avLst/>
                    </a:prstGeom>
                    <a:noFill/>
                    <a:ln>
                      <a:noFill/>
                    </a:ln>
                  </pic:spPr>
                </pic:pic>
              </a:graphicData>
            </a:graphic>
          </wp:inline>
        </w:drawing>
      </w:r>
    </w:p>
    <w:p w:rsidR="008A1E05" w:rsidRPr="00586303" w:rsidRDefault="008A1E05"/>
    <w:p w:rsidR="008A1E05" w:rsidRDefault="00586303">
      <w:r>
        <w:rPr>
          <w:rFonts w:hint="eastAsia"/>
        </w:rPr>
        <w:t>【ワークシート①</w:t>
      </w:r>
      <w:r w:rsidR="008A1E05">
        <w:rPr>
          <w:rFonts w:hint="eastAsia"/>
        </w:rPr>
        <w:t>で書いた悩み</w:t>
      </w:r>
      <w:r w:rsidR="003F5B04">
        <w:rPr>
          <w:rFonts w:hint="eastAsia"/>
        </w:rPr>
        <w:t>について、</w:t>
      </w:r>
      <w:r w:rsidR="00785605">
        <w:rPr>
          <w:rFonts w:hint="eastAsia"/>
        </w:rPr>
        <w:t>下記の質問に答えて下さい</w:t>
      </w:r>
      <w:r w:rsidR="008A1E05">
        <w:rPr>
          <w:rFonts w:hint="eastAsia"/>
        </w:rPr>
        <w:t>】</w:t>
      </w:r>
    </w:p>
    <w:tbl>
      <w:tblPr>
        <w:tblStyle w:val="a3"/>
        <w:tblW w:w="0" w:type="auto"/>
        <w:tblInd w:w="250" w:type="dxa"/>
        <w:tblLook w:val="04A0" w:firstRow="1" w:lastRow="0" w:firstColumn="1" w:lastColumn="0" w:noHBand="0" w:noVBand="1"/>
      </w:tblPr>
      <w:tblGrid>
        <w:gridCol w:w="10414"/>
      </w:tblGrid>
      <w:tr w:rsidR="004972FB" w:rsidTr="005A111F">
        <w:trPr>
          <w:trHeight w:val="829"/>
        </w:trPr>
        <w:tc>
          <w:tcPr>
            <w:tcW w:w="10414" w:type="dxa"/>
          </w:tcPr>
          <w:p w:rsidR="004972FB" w:rsidRDefault="004972FB">
            <w:r>
              <w:rPr>
                <w:rFonts w:hint="eastAsia"/>
              </w:rPr>
              <w:t>（悩み）</w:t>
            </w:r>
          </w:p>
        </w:tc>
      </w:tr>
    </w:tbl>
    <w:p w:rsidR="004972FB" w:rsidRDefault="004972FB"/>
    <w:p w:rsidR="00925A4A" w:rsidRDefault="00586303">
      <w:r>
        <w:rPr>
          <w:rFonts w:hint="eastAsia"/>
        </w:rPr>
        <w:t>１</w:t>
      </w:r>
      <w:r w:rsidR="00925A4A">
        <w:rPr>
          <w:rFonts w:hint="eastAsia"/>
        </w:rPr>
        <w:t>．</w:t>
      </w:r>
      <w:r w:rsidR="008A1E05">
        <w:rPr>
          <w:rFonts w:hint="eastAsia"/>
        </w:rPr>
        <w:t>その悩み</w:t>
      </w:r>
      <w:r w:rsidR="004972FB">
        <w:rPr>
          <w:rFonts w:hint="eastAsia"/>
        </w:rPr>
        <w:t>の理由、背景、要因は何ですか？</w:t>
      </w:r>
    </w:p>
    <w:tbl>
      <w:tblPr>
        <w:tblStyle w:val="a3"/>
        <w:tblW w:w="0" w:type="auto"/>
        <w:tblInd w:w="250" w:type="dxa"/>
        <w:tblLook w:val="04A0" w:firstRow="1" w:lastRow="0" w:firstColumn="1" w:lastColumn="0" w:noHBand="0" w:noVBand="1"/>
      </w:tblPr>
      <w:tblGrid>
        <w:gridCol w:w="10414"/>
      </w:tblGrid>
      <w:tr w:rsidR="004972FB" w:rsidTr="005A111F">
        <w:trPr>
          <w:trHeight w:val="1184"/>
        </w:trPr>
        <w:tc>
          <w:tcPr>
            <w:tcW w:w="10414" w:type="dxa"/>
          </w:tcPr>
          <w:p w:rsidR="004972FB" w:rsidRPr="004972FB" w:rsidRDefault="004972FB"/>
        </w:tc>
      </w:tr>
    </w:tbl>
    <w:p w:rsidR="00925A4A" w:rsidRDefault="00302E1C">
      <w:r>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144780</wp:posOffset>
                </wp:positionV>
                <wp:extent cx="6610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61035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4pt" to="52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" strokecolor="black [3213]" strokeweight="1.25pt">
                <v:stroke dashstyle="dash"/>
              </v:line>
            </w:pict>
          </mc:Fallback>
        </mc:AlternateContent>
      </w:r>
    </w:p>
    <w:p w:rsidR="00925A4A" w:rsidRDefault="00586303">
      <w:r>
        <w:rPr>
          <w:rFonts w:hint="eastAsia"/>
        </w:rPr>
        <w:t>２</w:t>
      </w:r>
      <w:r w:rsidR="00925A4A">
        <w:rPr>
          <w:rFonts w:hint="eastAsia"/>
        </w:rPr>
        <w:t>．悩みの解決方法について、具体的な対処のアイディアを出来るだけ多く考え出してみましょう。</w:t>
      </w:r>
    </w:p>
    <w:p w:rsidR="008A1E05" w:rsidRDefault="008A1E05">
      <w:r>
        <w:rPr>
          <w:rFonts w:hint="eastAsia"/>
        </w:rPr>
        <w:t>○</w:t>
      </w:r>
      <w:r w:rsidR="009A0324">
        <w:rPr>
          <w:rFonts w:hint="eastAsia"/>
        </w:rPr>
        <w:t>数の法則</w:t>
      </w:r>
      <w:r>
        <w:rPr>
          <w:rFonts w:hint="eastAsia"/>
        </w:rPr>
        <w:t>・・・</w:t>
      </w:r>
      <w:r w:rsidR="009A0324">
        <w:rPr>
          <w:rFonts w:hint="eastAsia"/>
        </w:rPr>
        <w:t>対応方法は多く考えれば考えるほど、解決につながる方法が含まれる可能性が高くなります</w:t>
      </w:r>
      <w:r>
        <w:rPr>
          <w:rFonts w:hint="eastAsia"/>
        </w:rPr>
        <w:t>。</w:t>
      </w:r>
    </w:p>
    <w:p w:rsidR="008A1E05" w:rsidRDefault="008A1E05" w:rsidP="005A111F">
      <w:pPr>
        <w:ind w:left="2100" w:hangingChars="1000" w:hanging="2100"/>
      </w:pPr>
      <w:r>
        <w:rPr>
          <w:rFonts w:hint="eastAsia"/>
        </w:rPr>
        <w:t>○</w:t>
      </w:r>
      <w:r w:rsidR="009A0324">
        <w:rPr>
          <w:rFonts w:hint="eastAsia"/>
        </w:rPr>
        <w:t>判断は後回し</w:t>
      </w:r>
      <w:r>
        <w:rPr>
          <w:rFonts w:hint="eastAsia"/>
        </w:rPr>
        <w:t>・・・</w:t>
      </w:r>
      <w:r w:rsidR="009A0324">
        <w:rPr>
          <w:rFonts w:hint="eastAsia"/>
        </w:rPr>
        <w:t>ばかばかしい、やっても無駄といった批判的な考えは抑えて、多くの解決策を出します。良いか悪いかという判断は全ての解決策が出揃ってからにします</w:t>
      </w:r>
      <w:r>
        <w:rPr>
          <w:rFonts w:hint="eastAsia"/>
        </w:rPr>
        <w:t>。</w:t>
      </w:r>
    </w:p>
    <w:p w:rsidR="008A1E05" w:rsidRDefault="008A1E05">
      <w:r>
        <w:rPr>
          <w:rFonts w:hint="eastAsia"/>
        </w:rPr>
        <w:t>○</w:t>
      </w:r>
      <w:r w:rsidR="009A0324">
        <w:rPr>
          <w:rFonts w:hint="eastAsia"/>
        </w:rPr>
        <w:t>具体的な作戦</w:t>
      </w:r>
      <w:r>
        <w:rPr>
          <w:rFonts w:hint="eastAsia"/>
        </w:rPr>
        <w:t>・・・</w:t>
      </w:r>
      <w:r w:rsidR="002C14D8">
        <w:rPr>
          <w:rFonts w:hint="eastAsia"/>
        </w:rPr>
        <w:t>解決策は、すぐ目の前にある問題について具体的な作戦を挙げる</w:t>
      </w:r>
      <w:r w:rsidR="009A0324">
        <w:rPr>
          <w:rFonts w:hint="eastAsia"/>
        </w:rPr>
        <w:t>ようにします</w:t>
      </w:r>
      <w:r>
        <w:rPr>
          <w:rFonts w:hint="eastAsia"/>
        </w:rPr>
        <w:t>。</w:t>
      </w:r>
    </w:p>
    <w:p w:rsidR="00925A4A" w:rsidRDefault="00925A4A"/>
    <w:tbl>
      <w:tblPr>
        <w:tblStyle w:val="a3"/>
        <w:tblW w:w="0" w:type="auto"/>
        <w:jc w:val="center"/>
        <w:tblLook w:val="04A0" w:firstRow="1" w:lastRow="0" w:firstColumn="1" w:lastColumn="0" w:noHBand="0" w:noVBand="1"/>
      </w:tblPr>
      <w:tblGrid>
        <w:gridCol w:w="557"/>
        <w:gridCol w:w="4709"/>
        <w:gridCol w:w="1036"/>
        <w:gridCol w:w="1036"/>
        <w:gridCol w:w="1036"/>
        <w:gridCol w:w="1676"/>
      </w:tblGrid>
      <w:tr w:rsidR="00925A4A" w:rsidTr="005A111F">
        <w:trPr>
          <w:trHeight w:val="666"/>
          <w:jc w:val="center"/>
        </w:trPr>
        <w:tc>
          <w:tcPr>
            <w:tcW w:w="557" w:type="dxa"/>
            <w:vAlign w:val="center"/>
          </w:tcPr>
          <w:p w:rsidR="00925A4A" w:rsidRDefault="00925A4A" w:rsidP="00257B3E">
            <w:pPr>
              <w:jc w:val="center"/>
            </w:pPr>
            <w:r>
              <w:rPr>
                <w:rFonts w:hint="eastAsia"/>
              </w:rPr>
              <w:t>No.</w:t>
            </w:r>
          </w:p>
        </w:tc>
        <w:tc>
          <w:tcPr>
            <w:tcW w:w="4709" w:type="dxa"/>
            <w:vAlign w:val="center"/>
          </w:tcPr>
          <w:p w:rsidR="00925A4A" w:rsidRDefault="00925A4A" w:rsidP="00257B3E">
            <w:pPr>
              <w:jc w:val="center"/>
            </w:pPr>
            <w:r>
              <w:rPr>
                <w:rFonts w:hint="eastAsia"/>
              </w:rPr>
              <w:t>対処方法</w:t>
            </w:r>
          </w:p>
        </w:tc>
        <w:tc>
          <w:tcPr>
            <w:tcW w:w="1036" w:type="dxa"/>
            <w:vAlign w:val="center"/>
          </w:tcPr>
          <w:p w:rsidR="00B2014E" w:rsidRDefault="00925A4A" w:rsidP="00257B3E">
            <w:pPr>
              <w:jc w:val="center"/>
            </w:pPr>
            <w:r>
              <w:rPr>
                <w:rFonts w:hint="eastAsia"/>
              </w:rPr>
              <w:t>実行</w:t>
            </w:r>
          </w:p>
          <w:p w:rsidR="00925A4A" w:rsidRDefault="00925A4A" w:rsidP="00257B3E">
            <w:pPr>
              <w:jc w:val="center"/>
            </w:pPr>
            <w:r>
              <w:rPr>
                <w:rFonts w:hint="eastAsia"/>
              </w:rPr>
              <w:t>可能性</w:t>
            </w:r>
          </w:p>
        </w:tc>
        <w:tc>
          <w:tcPr>
            <w:tcW w:w="1036" w:type="dxa"/>
            <w:vAlign w:val="center"/>
          </w:tcPr>
          <w:p w:rsidR="00925A4A" w:rsidRDefault="00925A4A" w:rsidP="00257B3E">
            <w:pPr>
              <w:jc w:val="center"/>
            </w:pPr>
            <w:r>
              <w:rPr>
                <w:rFonts w:hint="eastAsia"/>
              </w:rPr>
              <w:t>有効性</w:t>
            </w:r>
          </w:p>
        </w:tc>
        <w:tc>
          <w:tcPr>
            <w:tcW w:w="1036" w:type="dxa"/>
            <w:vAlign w:val="center"/>
          </w:tcPr>
          <w:p w:rsidR="00B2014E" w:rsidRDefault="00925A4A" w:rsidP="00257B3E">
            <w:pPr>
              <w:jc w:val="center"/>
            </w:pPr>
            <w:r>
              <w:rPr>
                <w:rFonts w:hint="eastAsia"/>
              </w:rPr>
              <w:t>総合</w:t>
            </w:r>
          </w:p>
          <w:p w:rsidR="00925A4A" w:rsidRDefault="00925A4A" w:rsidP="00257B3E">
            <w:pPr>
              <w:jc w:val="center"/>
            </w:pPr>
            <w:r>
              <w:rPr>
                <w:rFonts w:hint="eastAsia"/>
              </w:rPr>
              <w:t>評価</w:t>
            </w:r>
          </w:p>
        </w:tc>
        <w:tc>
          <w:tcPr>
            <w:tcW w:w="1676" w:type="dxa"/>
            <w:vAlign w:val="center"/>
          </w:tcPr>
          <w:p w:rsidR="00925A4A" w:rsidRDefault="00925A4A" w:rsidP="00257B3E">
            <w:pPr>
              <w:jc w:val="center"/>
            </w:pPr>
            <w:r>
              <w:rPr>
                <w:rFonts w:hint="eastAsia"/>
              </w:rPr>
              <w:t>備考</w:t>
            </w:r>
          </w:p>
        </w:tc>
      </w:tr>
      <w:tr w:rsidR="00925A4A" w:rsidTr="005A111F">
        <w:trPr>
          <w:trHeight w:val="758"/>
          <w:jc w:val="center"/>
        </w:trPr>
        <w:tc>
          <w:tcPr>
            <w:tcW w:w="557" w:type="dxa"/>
            <w:vAlign w:val="center"/>
          </w:tcPr>
          <w:p w:rsidR="00925A4A" w:rsidRPr="00B2014E" w:rsidRDefault="00925A4A" w:rsidP="00642069">
            <w:pPr>
              <w:rPr>
                <w:rFonts w:ascii="HG丸ｺﾞｼｯｸM-PRO" w:eastAsia="HG丸ｺﾞｼｯｸM-PRO" w:hAnsi="HG丸ｺﾞｼｯｸM-PRO"/>
                <w:sz w:val="18"/>
                <w:szCs w:val="18"/>
              </w:rPr>
            </w:pPr>
            <w:r w:rsidRPr="00B2014E">
              <w:rPr>
                <w:rFonts w:ascii="HG丸ｺﾞｼｯｸM-PRO" w:eastAsia="HG丸ｺﾞｼｯｸM-PRO" w:hAnsi="HG丸ｺﾞｼｯｸM-PRO" w:hint="eastAsia"/>
                <w:sz w:val="18"/>
                <w:szCs w:val="18"/>
              </w:rPr>
              <w:t>例</w:t>
            </w:r>
          </w:p>
        </w:tc>
        <w:tc>
          <w:tcPr>
            <w:tcW w:w="4709" w:type="dxa"/>
            <w:vAlign w:val="center"/>
          </w:tcPr>
          <w:p w:rsidR="00925A4A" w:rsidRPr="00B2014E" w:rsidRDefault="00257B3E" w:rsidP="0064206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上司に</w:t>
            </w:r>
            <w:r w:rsidR="00A376EA" w:rsidRPr="00B2014E">
              <w:rPr>
                <w:rFonts w:ascii="HG丸ｺﾞｼｯｸM-PRO" w:eastAsia="HG丸ｺﾞｼｯｸM-PRO" w:hAnsi="HG丸ｺﾞｼｯｸM-PRO" w:hint="eastAsia"/>
                <w:sz w:val="18"/>
                <w:szCs w:val="18"/>
              </w:rPr>
              <w:t>呼ばれた時に深呼吸する</w:t>
            </w:r>
          </w:p>
        </w:tc>
        <w:tc>
          <w:tcPr>
            <w:tcW w:w="1036" w:type="dxa"/>
            <w:vAlign w:val="center"/>
          </w:tcPr>
          <w:p w:rsidR="00925A4A" w:rsidRPr="00B2014E" w:rsidRDefault="00B2014E" w:rsidP="00642069">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c>
        <w:tc>
          <w:tcPr>
            <w:tcW w:w="1036" w:type="dxa"/>
            <w:vAlign w:val="center"/>
          </w:tcPr>
          <w:p w:rsidR="00925A4A" w:rsidRPr="00B2014E" w:rsidRDefault="00A376EA" w:rsidP="00642069">
            <w:pPr>
              <w:jc w:val="center"/>
              <w:rPr>
                <w:rFonts w:ascii="HG丸ｺﾞｼｯｸM-PRO" w:eastAsia="HG丸ｺﾞｼｯｸM-PRO" w:hAnsi="HG丸ｺﾞｼｯｸM-PRO"/>
                <w:sz w:val="18"/>
                <w:szCs w:val="18"/>
              </w:rPr>
            </w:pPr>
            <w:r w:rsidRPr="00B2014E">
              <w:rPr>
                <w:rFonts w:ascii="HG丸ｺﾞｼｯｸM-PRO" w:eastAsia="HG丸ｺﾞｼｯｸM-PRO" w:hAnsi="HG丸ｺﾞｼｯｸM-PRO" w:hint="eastAsia"/>
                <w:sz w:val="18"/>
                <w:szCs w:val="18"/>
              </w:rPr>
              <w:t>△</w:t>
            </w:r>
          </w:p>
        </w:tc>
        <w:tc>
          <w:tcPr>
            <w:tcW w:w="1036" w:type="dxa"/>
            <w:vAlign w:val="center"/>
          </w:tcPr>
          <w:p w:rsidR="00925A4A" w:rsidRPr="00B2014E" w:rsidRDefault="00A376EA" w:rsidP="00642069">
            <w:pPr>
              <w:jc w:val="center"/>
              <w:rPr>
                <w:rFonts w:ascii="HG丸ｺﾞｼｯｸM-PRO" w:eastAsia="HG丸ｺﾞｼｯｸM-PRO" w:hAnsi="HG丸ｺﾞｼｯｸM-PRO"/>
                <w:sz w:val="18"/>
                <w:szCs w:val="18"/>
              </w:rPr>
            </w:pPr>
            <w:r w:rsidRPr="00B2014E">
              <w:rPr>
                <w:rFonts w:ascii="HG丸ｺﾞｼｯｸM-PRO" w:eastAsia="HG丸ｺﾞｼｯｸM-PRO" w:hAnsi="HG丸ｺﾞｼｯｸM-PRO" w:hint="eastAsia"/>
                <w:sz w:val="18"/>
                <w:szCs w:val="18"/>
              </w:rPr>
              <w:t>○</w:t>
            </w:r>
          </w:p>
        </w:tc>
        <w:tc>
          <w:tcPr>
            <w:tcW w:w="1676" w:type="dxa"/>
            <w:vAlign w:val="center"/>
          </w:tcPr>
          <w:p w:rsidR="00925A4A" w:rsidRPr="00B2014E" w:rsidRDefault="00B2014E" w:rsidP="0064206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さりげなく行う必要がある</w:t>
            </w:r>
          </w:p>
        </w:tc>
        <w:bookmarkStart w:id="0" w:name="_GoBack"/>
        <w:bookmarkEnd w:id="0"/>
      </w:tr>
      <w:tr w:rsidR="00925A4A" w:rsidTr="005A111F">
        <w:trPr>
          <w:trHeight w:val="758"/>
          <w:jc w:val="center"/>
        </w:trPr>
        <w:tc>
          <w:tcPr>
            <w:tcW w:w="557" w:type="dxa"/>
          </w:tcPr>
          <w:p w:rsidR="00925A4A" w:rsidRDefault="00925A4A"/>
        </w:tc>
        <w:tc>
          <w:tcPr>
            <w:tcW w:w="4709" w:type="dxa"/>
          </w:tcPr>
          <w:p w:rsidR="00925A4A" w:rsidRDefault="00925A4A"/>
        </w:tc>
        <w:tc>
          <w:tcPr>
            <w:tcW w:w="1036" w:type="dxa"/>
          </w:tcPr>
          <w:p w:rsidR="00925A4A" w:rsidRDefault="00925A4A"/>
        </w:tc>
        <w:tc>
          <w:tcPr>
            <w:tcW w:w="1036" w:type="dxa"/>
          </w:tcPr>
          <w:p w:rsidR="00925A4A" w:rsidRDefault="00925A4A"/>
        </w:tc>
        <w:tc>
          <w:tcPr>
            <w:tcW w:w="1036" w:type="dxa"/>
          </w:tcPr>
          <w:p w:rsidR="00925A4A" w:rsidRDefault="00925A4A"/>
        </w:tc>
        <w:tc>
          <w:tcPr>
            <w:tcW w:w="1676" w:type="dxa"/>
          </w:tcPr>
          <w:p w:rsidR="00925A4A" w:rsidRDefault="00925A4A"/>
        </w:tc>
      </w:tr>
      <w:tr w:rsidR="00925A4A" w:rsidTr="005A111F">
        <w:trPr>
          <w:trHeight w:val="758"/>
          <w:jc w:val="center"/>
        </w:trPr>
        <w:tc>
          <w:tcPr>
            <w:tcW w:w="557" w:type="dxa"/>
          </w:tcPr>
          <w:p w:rsidR="00925A4A" w:rsidRDefault="00925A4A"/>
        </w:tc>
        <w:tc>
          <w:tcPr>
            <w:tcW w:w="4709" w:type="dxa"/>
          </w:tcPr>
          <w:p w:rsidR="00925A4A" w:rsidRDefault="00925A4A"/>
        </w:tc>
        <w:tc>
          <w:tcPr>
            <w:tcW w:w="1036" w:type="dxa"/>
          </w:tcPr>
          <w:p w:rsidR="00925A4A" w:rsidRDefault="00925A4A"/>
        </w:tc>
        <w:tc>
          <w:tcPr>
            <w:tcW w:w="1036" w:type="dxa"/>
          </w:tcPr>
          <w:p w:rsidR="00925A4A" w:rsidRDefault="00925A4A"/>
        </w:tc>
        <w:tc>
          <w:tcPr>
            <w:tcW w:w="1036" w:type="dxa"/>
          </w:tcPr>
          <w:p w:rsidR="00925A4A" w:rsidRDefault="00925A4A"/>
        </w:tc>
        <w:tc>
          <w:tcPr>
            <w:tcW w:w="1676" w:type="dxa"/>
          </w:tcPr>
          <w:p w:rsidR="00925A4A" w:rsidRDefault="00925A4A"/>
        </w:tc>
      </w:tr>
      <w:tr w:rsidR="00925A4A" w:rsidTr="005A111F">
        <w:trPr>
          <w:trHeight w:val="758"/>
          <w:jc w:val="center"/>
        </w:trPr>
        <w:tc>
          <w:tcPr>
            <w:tcW w:w="557" w:type="dxa"/>
          </w:tcPr>
          <w:p w:rsidR="00925A4A" w:rsidRDefault="00925A4A"/>
        </w:tc>
        <w:tc>
          <w:tcPr>
            <w:tcW w:w="4709" w:type="dxa"/>
          </w:tcPr>
          <w:p w:rsidR="00925A4A" w:rsidRDefault="00925A4A"/>
        </w:tc>
        <w:tc>
          <w:tcPr>
            <w:tcW w:w="1036" w:type="dxa"/>
          </w:tcPr>
          <w:p w:rsidR="00925A4A" w:rsidRDefault="00925A4A"/>
        </w:tc>
        <w:tc>
          <w:tcPr>
            <w:tcW w:w="1036" w:type="dxa"/>
          </w:tcPr>
          <w:p w:rsidR="00925A4A" w:rsidRDefault="00925A4A"/>
        </w:tc>
        <w:tc>
          <w:tcPr>
            <w:tcW w:w="1036" w:type="dxa"/>
          </w:tcPr>
          <w:p w:rsidR="00925A4A" w:rsidRDefault="00925A4A"/>
        </w:tc>
        <w:tc>
          <w:tcPr>
            <w:tcW w:w="1676" w:type="dxa"/>
          </w:tcPr>
          <w:p w:rsidR="00925A4A" w:rsidRDefault="00925A4A"/>
        </w:tc>
      </w:tr>
      <w:tr w:rsidR="00925A4A" w:rsidTr="005A111F">
        <w:trPr>
          <w:trHeight w:val="758"/>
          <w:jc w:val="center"/>
        </w:trPr>
        <w:tc>
          <w:tcPr>
            <w:tcW w:w="557" w:type="dxa"/>
          </w:tcPr>
          <w:p w:rsidR="00925A4A" w:rsidRDefault="00925A4A"/>
        </w:tc>
        <w:tc>
          <w:tcPr>
            <w:tcW w:w="4709" w:type="dxa"/>
          </w:tcPr>
          <w:p w:rsidR="00925A4A" w:rsidRDefault="00925A4A"/>
        </w:tc>
        <w:tc>
          <w:tcPr>
            <w:tcW w:w="1036" w:type="dxa"/>
          </w:tcPr>
          <w:p w:rsidR="00925A4A" w:rsidRDefault="00925A4A"/>
        </w:tc>
        <w:tc>
          <w:tcPr>
            <w:tcW w:w="1036" w:type="dxa"/>
          </w:tcPr>
          <w:p w:rsidR="00925A4A" w:rsidRDefault="00925A4A"/>
        </w:tc>
        <w:tc>
          <w:tcPr>
            <w:tcW w:w="1036" w:type="dxa"/>
          </w:tcPr>
          <w:p w:rsidR="00925A4A" w:rsidRDefault="00925A4A"/>
        </w:tc>
        <w:tc>
          <w:tcPr>
            <w:tcW w:w="1676" w:type="dxa"/>
          </w:tcPr>
          <w:p w:rsidR="00925A4A" w:rsidRDefault="00925A4A"/>
        </w:tc>
      </w:tr>
      <w:tr w:rsidR="00925A4A" w:rsidTr="005A111F">
        <w:trPr>
          <w:trHeight w:val="758"/>
          <w:jc w:val="center"/>
        </w:trPr>
        <w:tc>
          <w:tcPr>
            <w:tcW w:w="557" w:type="dxa"/>
          </w:tcPr>
          <w:p w:rsidR="00925A4A" w:rsidRDefault="00925A4A"/>
        </w:tc>
        <w:tc>
          <w:tcPr>
            <w:tcW w:w="4709" w:type="dxa"/>
          </w:tcPr>
          <w:p w:rsidR="00925A4A" w:rsidRDefault="00925A4A"/>
        </w:tc>
        <w:tc>
          <w:tcPr>
            <w:tcW w:w="1036" w:type="dxa"/>
          </w:tcPr>
          <w:p w:rsidR="00925A4A" w:rsidRDefault="00925A4A"/>
        </w:tc>
        <w:tc>
          <w:tcPr>
            <w:tcW w:w="1036" w:type="dxa"/>
          </w:tcPr>
          <w:p w:rsidR="00925A4A" w:rsidRDefault="00925A4A"/>
        </w:tc>
        <w:tc>
          <w:tcPr>
            <w:tcW w:w="1036" w:type="dxa"/>
          </w:tcPr>
          <w:p w:rsidR="00925A4A" w:rsidRDefault="00925A4A"/>
        </w:tc>
        <w:tc>
          <w:tcPr>
            <w:tcW w:w="1676" w:type="dxa"/>
          </w:tcPr>
          <w:p w:rsidR="00925A4A" w:rsidRDefault="00925A4A"/>
        </w:tc>
      </w:tr>
    </w:tbl>
    <w:p w:rsidR="008A1E05" w:rsidRDefault="008A1E05"/>
    <w:p w:rsidR="00925A4A" w:rsidRDefault="00586303">
      <w:r>
        <w:rPr>
          <w:rFonts w:hint="eastAsia"/>
        </w:rPr>
        <w:t>３</w:t>
      </w:r>
      <w:r w:rsidR="00B2014E">
        <w:rPr>
          <w:rFonts w:hint="eastAsia"/>
        </w:rPr>
        <w:t>．対処のアイディアが思いついたら、◎○△の三段階で評価してみましょう。</w:t>
      </w:r>
    </w:p>
    <w:p w:rsidR="00B2014E" w:rsidRDefault="00B2014E">
      <w:r>
        <w:rPr>
          <w:rFonts w:hint="eastAsia"/>
        </w:rPr>
        <w:t>①　実行可能性：実際にその対処法を実行できるかどうか。すぐにでも実行出来そうであれば◎。</w:t>
      </w:r>
    </w:p>
    <w:p w:rsidR="00B2014E" w:rsidRDefault="00B2014E">
      <w:r>
        <w:rPr>
          <w:rFonts w:hint="eastAsia"/>
        </w:rPr>
        <w:t>②　有効性：その対処法を実行することで期待する効果（悩みの解決、不安の低減）がどの程度得られそうか。</w:t>
      </w:r>
    </w:p>
    <w:p w:rsidR="005A111F" w:rsidRDefault="00B2014E" w:rsidP="005A111F">
      <w:r>
        <w:rPr>
          <w:rFonts w:hint="eastAsia"/>
        </w:rPr>
        <w:t>③　総合評価：他の対処法と比較してどのくらい「良い」対処法だと言えそうか。とても良い場合には◎。</w:t>
      </w:r>
    </w:p>
    <w:p w:rsidR="00C37160" w:rsidRPr="00B579AC" w:rsidRDefault="0024019B" w:rsidP="008E7C10">
      <w:pPr>
        <w:ind w:firstLineChars="200" w:firstLine="320"/>
        <w:rPr>
          <w:sz w:val="16"/>
          <w:szCs w:val="16"/>
        </w:rPr>
      </w:pPr>
      <w:r>
        <w:rPr>
          <w:rFonts w:hint="eastAsia"/>
          <w:sz w:val="16"/>
          <w:szCs w:val="16"/>
        </w:rPr>
        <w:t>出典</w:t>
      </w:r>
      <w:r w:rsidR="00C37160" w:rsidRPr="00B579AC">
        <w:rPr>
          <w:rFonts w:hint="eastAsia"/>
          <w:sz w:val="16"/>
          <w:szCs w:val="16"/>
        </w:rPr>
        <w:t>：</w:t>
      </w:r>
      <w:r w:rsidR="008E7C10">
        <w:rPr>
          <w:rFonts w:hint="eastAsia"/>
          <w:sz w:val="16"/>
          <w:szCs w:val="16"/>
        </w:rPr>
        <w:t>秋山剛・大野裕監修</w:t>
      </w:r>
      <w:r w:rsidR="009A0324" w:rsidRPr="00B579AC">
        <w:rPr>
          <w:rFonts w:hint="eastAsia"/>
          <w:sz w:val="16"/>
          <w:szCs w:val="16"/>
        </w:rPr>
        <w:t xml:space="preserve">　岡田佳詠・田島美幸・中村聡美執筆：</w:t>
      </w:r>
      <w:r w:rsidR="008E7C10">
        <w:rPr>
          <w:rFonts w:hint="eastAsia"/>
          <w:sz w:val="16"/>
          <w:szCs w:val="16"/>
        </w:rPr>
        <w:t>「</w:t>
      </w:r>
      <w:r w:rsidR="009A0324" w:rsidRPr="00B579AC">
        <w:rPr>
          <w:rFonts w:hint="eastAsia"/>
          <w:sz w:val="16"/>
          <w:szCs w:val="16"/>
        </w:rPr>
        <w:t>うつ病の集団認知行動療法</w:t>
      </w:r>
      <w:r w:rsidR="008E7C10">
        <w:rPr>
          <w:rFonts w:hint="eastAsia"/>
          <w:sz w:val="16"/>
          <w:szCs w:val="16"/>
        </w:rPr>
        <w:t>」</w:t>
      </w:r>
      <w:r w:rsidR="009A0324" w:rsidRPr="00B579AC">
        <w:rPr>
          <w:rFonts w:hint="eastAsia"/>
          <w:sz w:val="16"/>
          <w:szCs w:val="16"/>
        </w:rPr>
        <w:t>医学映像教育センター</w:t>
      </w:r>
      <w:r w:rsidR="008E7C10">
        <w:rPr>
          <w:rFonts w:hint="eastAsia"/>
          <w:sz w:val="16"/>
          <w:szCs w:val="16"/>
        </w:rPr>
        <w:t>（</w:t>
      </w:r>
      <w:r w:rsidR="009A0324" w:rsidRPr="00B579AC">
        <w:rPr>
          <w:rFonts w:hint="eastAsia"/>
          <w:sz w:val="16"/>
          <w:szCs w:val="16"/>
        </w:rPr>
        <w:t>2008</w:t>
      </w:r>
      <w:r w:rsidR="009A0324" w:rsidRPr="00B579AC">
        <w:rPr>
          <w:rFonts w:hint="eastAsia"/>
          <w:sz w:val="16"/>
          <w:szCs w:val="16"/>
        </w:rPr>
        <w:t>）</w:t>
      </w:r>
    </w:p>
    <w:sectPr w:rsidR="00C37160" w:rsidRPr="00B579AC" w:rsidSect="0049290B">
      <w:pgSz w:w="11906" w:h="16838"/>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E3F" w:rsidRDefault="00FC2E3F" w:rsidP="00FC2E3F">
      <w:r>
        <w:separator/>
      </w:r>
    </w:p>
  </w:endnote>
  <w:endnote w:type="continuationSeparator" w:id="0">
    <w:p w:rsidR="00FC2E3F" w:rsidRDefault="00FC2E3F" w:rsidP="00FC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E3F" w:rsidRDefault="00FC2E3F" w:rsidP="00FC2E3F">
      <w:r>
        <w:separator/>
      </w:r>
    </w:p>
  </w:footnote>
  <w:footnote w:type="continuationSeparator" w:id="0">
    <w:p w:rsidR="00FC2E3F" w:rsidRDefault="00FC2E3F" w:rsidP="00FC2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4A"/>
    <w:rsid w:val="000F3F0D"/>
    <w:rsid w:val="0024019B"/>
    <w:rsid w:val="00257B3E"/>
    <w:rsid w:val="00267490"/>
    <w:rsid w:val="002A50CB"/>
    <w:rsid w:val="002C14D8"/>
    <w:rsid w:val="00302E1C"/>
    <w:rsid w:val="00313287"/>
    <w:rsid w:val="003D446F"/>
    <w:rsid w:val="003F5B04"/>
    <w:rsid w:val="004304CF"/>
    <w:rsid w:val="0049290B"/>
    <w:rsid w:val="004972FB"/>
    <w:rsid w:val="00584893"/>
    <w:rsid w:val="00586303"/>
    <w:rsid w:val="00591C4A"/>
    <w:rsid w:val="005A111F"/>
    <w:rsid w:val="0063635D"/>
    <w:rsid w:val="00642069"/>
    <w:rsid w:val="006B623B"/>
    <w:rsid w:val="00785605"/>
    <w:rsid w:val="00815033"/>
    <w:rsid w:val="008A1E05"/>
    <w:rsid w:val="008E7C10"/>
    <w:rsid w:val="00925A4A"/>
    <w:rsid w:val="009A0324"/>
    <w:rsid w:val="00A376EA"/>
    <w:rsid w:val="00B2014E"/>
    <w:rsid w:val="00B579AC"/>
    <w:rsid w:val="00C37160"/>
    <w:rsid w:val="00D568EF"/>
    <w:rsid w:val="00E84424"/>
    <w:rsid w:val="00F96200"/>
    <w:rsid w:val="00FC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C2E3F"/>
    <w:pPr>
      <w:tabs>
        <w:tab w:val="center" w:pos="4252"/>
        <w:tab w:val="right" w:pos="8504"/>
      </w:tabs>
      <w:snapToGrid w:val="0"/>
    </w:pPr>
  </w:style>
  <w:style w:type="character" w:customStyle="1" w:styleId="a5">
    <w:name w:val="ヘッダー (文字)"/>
    <w:basedOn w:val="a0"/>
    <w:link w:val="a4"/>
    <w:uiPriority w:val="99"/>
    <w:rsid w:val="00FC2E3F"/>
  </w:style>
  <w:style w:type="paragraph" w:styleId="a6">
    <w:name w:val="footer"/>
    <w:basedOn w:val="a"/>
    <w:link w:val="a7"/>
    <w:uiPriority w:val="99"/>
    <w:unhideWhenUsed/>
    <w:rsid w:val="00FC2E3F"/>
    <w:pPr>
      <w:tabs>
        <w:tab w:val="center" w:pos="4252"/>
        <w:tab w:val="right" w:pos="8504"/>
      </w:tabs>
      <w:snapToGrid w:val="0"/>
    </w:pPr>
  </w:style>
  <w:style w:type="character" w:customStyle="1" w:styleId="a7">
    <w:name w:val="フッター (文字)"/>
    <w:basedOn w:val="a0"/>
    <w:link w:val="a6"/>
    <w:uiPriority w:val="99"/>
    <w:rsid w:val="00FC2E3F"/>
  </w:style>
  <w:style w:type="paragraph" w:styleId="a8">
    <w:name w:val="Balloon Text"/>
    <w:basedOn w:val="a"/>
    <w:link w:val="a9"/>
    <w:uiPriority w:val="99"/>
    <w:semiHidden/>
    <w:unhideWhenUsed/>
    <w:rsid w:val="003132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2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A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C2E3F"/>
    <w:pPr>
      <w:tabs>
        <w:tab w:val="center" w:pos="4252"/>
        <w:tab w:val="right" w:pos="8504"/>
      </w:tabs>
      <w:snapToGrid w:val="0"/>
    </w:pPr>
  </w:style>
  <w:style w:type="character" w:customStyle="1" w:styleId="a5">
    <w:name w:val="ヘッダー (文字)"/>
    <w:basedOn w:val="a0"/>
    <w:link w:val="a4"/>
    <w:uiPriority w:val="99"/>
    <w:rsid w:val="00FC2E3F"/>
  </w:style>
  <w:style w:type="paragraph" w:styleId="a6">
    <w:name w:val="footer"/>
    <w:basedOn w:val="a"/>
    <w:link w:val="a7"/>
    <w:uiPriority w:val="99"/>
    <w:unhideWhenUsed/>
    <w:rsid w:val="00FC2E3F"/>
    <w:pPr>
      <w:tabs>
        <w:tab w:val="center" w:pos="4252"/>
        <w:tab w:val="right" w:pos="8504"/>
      </w:tabs>
      <w:snapToGrid w:val="0"/>
    </w:pPr>
  </w:style>
  <w:style w:type="character" w:customStyle="1" w:styleId="a7">
    <w:name w:val="フッター (文字)"/>
    <w:basedOn w:val="a0"/>
    <w:link w:val="a6"/>
    <w:uiPriority w:val="99"/>
    <w:rsid w:val="00FC2E3F"/>
  </w:style>
  <w:style w:type="paragraph" w:styleId="a8">
    <w:name w:val="Balloon Text"/>
    <w:basedOn w:val="a"/>
    <w:link w:val="a9"/>
    <w:uiPriority w:val="99"/>
    <w:semiHidden/>
    <w:unhideWhenUsed/>
    <w:rsid w:val="003132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2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2017-10-20T05:36:00Z</dcterms:created>
  <dcterms:modified xsi:type="dcterms:W3CDTF">2018-01-17T02:30:00Z</dcterms:modified>
</cp:coreProperties>
</file>