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D59689B" w14:textId="77777777" w:rsidR="001649C4" w:rsidRPr="001649C4" w:rsidRDefault="009C7017" w:rsidP="001649C4">
      <w:pPr>
        <w:rPr>
          <w:rFonts w:ascii="UD デジタル 教科書体 NK-B" w:eastAsia="UD デジタル 教科書体 NK-B"/>
        </w:rPr>
      </w:pPr>
      <w:r>
        <w:rPr>
          <w:rFonts w:ascii="BIZ UDPゴシック" w:eastAsia="BIZ UDPゴシック" w:hAnsi="BIZ UDPゴシック" w:hint="eastAsia"/>
          <w:noProof/>
          <w:spacing w:val="3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C91FCF8" wp14:editId="67A2A9A2">
                <wp:simplePos x="0" y="0"/>
                <wp:positionH relativeFrom="column">
                  <wp:posOffset>-81280</wp:posOffset>
                </wp:positionH>
                <wp:positionV relativeFrom="paragraph">
                  <wp:posOffset>-689610</wp:posOffset>
                </wp:positionV>
                <wp:extent cx="1104900" cy="381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7CFA5D" w14:textId="77777777" w:rsidR="009C7017" w:rsidRDefault="009C7017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おもて面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C91FC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6.4pt;margin-top:-54.3pt;width:87pt;height:30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" fillcolor="white [3201]" stroked="f" strokeweight=".5pt">
                <v:textbox>
                  <w:txbxContent>
                    <w:p w14:paraId="4E7CFA5D" w14:textId="77777777" w:rsidR="009C7017" w:rsidRDefault="009C7017">
                      <w:r>
                        <w:rPr>
                          <w:rFonts w:hint="eastAsia"/>
                        </w:rPr>
                        <w:t>[</w:t>
                      </w:r>
                      <w:r>
                        <w:rPr>
                          <w:rFonts w:hint="eastAsia"/>
                        </w:rPr>
                        <w:t>おもて面</w:t>
                      </w:r>
                      <w:r>
                        <w:rPr>
                          <w:rFonts w:hint="eastAsia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293096">
        <w:rPr>
          <w:rFonts w:ascii="BIZ UDPゴシック" w:eastAsia="BIZ UDPゴシック" w:hAnsi="BIZ UDPゴシック" w:hint="eastAsia"/>
          <w:noProof/>
          <w:spacing w:val="3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6528923" wp14:editId="0763E307">
                <wp:simplePos x="0" y="0"/>
                <wp:positionH relativeFrom="column">
                  <wp:posOffset>5627370</wp:posOffset>
                </wp:positionH>
                <wp:positionV relativeFrom="paragraph">
                  <wp:posOffset>-923925</wp:posOffset>
                </wp:positionV>
                <wp:extent cx="862641" cy="353683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641" cy="353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CF139C" w14:textId="77777777" w:rsidR="00293096" w:rsidRPr="000A39B1" w:rsidRDefault="00293096" w:rsidP="0029309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39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0A39B1">
                              <w:rPr>
                                <w:rFonts w:ascii="HG丸ｺﾞｼｯｸM-PRO" w:eastAsia="HG丸ｺﾞｼｯｸM-PRO" w:hAnsi="HG丸ｺﾞｼｯｸM-PRO"/>
                              </w:rPr>
                              <w:t>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528923" id="テキスト ボックス 1" o:spid="_x0000_s1027" type="#_x0000_t202" style="position:absolute;left:0;text-align:left;margin-left:443.1pt;margin-top:-72.75pt;width:67.9pt;height:27.8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" fillcolor="window" stroked="f" strokeweight=".5pt">
                <v:textbox>
                  <w:txbxContent>
                    <w:p w14:paraId="5BCF139C" w14:textId="77777777" w:rsidR="00293096" w:rsidRPr="000A39B1" w:rsidRDefault="00293096" w:rsidP="0029309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39B1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Pr="000A39B1">
                        <w:rPr>
                          <w:rFonts w:ascii="HG丸ｺﾞｼｯｸM-PRO" w:eastAsia="HG丸ｺﾞｼｯｸM-PRO" w:hAnsi="HG丸ｺﾞｼｯｸM-PRO"/>
                        </w:rPr>
                        <w:t>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CD279E">
        <w:rPr>
          <w:rFonts w:ascii="UD デジタル 教科書体 NK-B" w:eastAsia="UD デジタル 教科書体 NK-B" w:hint="eastAsia"/>
        </w:rPr>
        <w:t>【注意障害に対する学習カリキュラム</w:t>
      </w:r>
      <w:r w:rsidR="00CC5DE7" w:rsidRPr="001649C4">
        <w:rPr>
          <w:rFonts w:ascii="UD デジタル 教科書体 NK-B" w:eastAsia="UD デジタル 教科書体 NK-B" w:hint="eastAsia"/>
        </w:rPr>
        <w:t>】</w:t>
      </w:r>
    </w:p>
    <w:p w14:paraId="7A0ED4F4" w14:textId="77777777" w:rsidR="00CC5DE7" w:rsidRPr="001649C4" w:rsidRDefault="00CC5DE7" w:rsidP="001649C4">
      <w:pPr>
        <w:jc w:val="center"/>
        <w:rPr>
          <w:rFonts w:ascii="UD デジタル 教科書体 NK-B" w:eastAsia="UD デジタル 教科書体 NK-B"/>
          <w:sz w:val="28"/>
          <w:szCs w:val="28"/>
        </w:rPr>
      </w:pPr>
      <w:r w:rsidRPr="001649C4">
        <w:rPr>
          <w:rFonts w:ascii="UD デジタル 教科書体 NK-B" w:eastAsia="UD デジタル 教科書体 NK-B" w:hint="eastAsia"/>
          <w:sz w:val="28"/>
          <w:szCs w:val="28"/>
        </w:rPr>
        <w:t xml:space="preserve">注意障害グループワーク　</w:t>
      </w:r>
      <w:r w:rsidR="00CD279E">
        <w:rPr>
          <w:rFonts w:ascii="UD デジタル 教科書体 NK-B" w:eastAsia="UD デジタル 教科書体 NK-B" w:hint="eastAsia"/>
          <w:sz w:val="28"/>
          <w:szCs w:val="28"/>
        </w:rPr>
        <w:t>第３回</w:t>
      </w:r>
      <w:r w:rsidRPr="001649C4">
        <w:rPr>
          <w:rFonts w:ascii="UD デジタル 教科書体 NK-B" w:eastAsia="UD デジタル 教科書体 NK-B" w:hint="eastAsia"/>
          <w:sz w:val="28"/>
          <w:szCs w:val="28"/>
        </w:rPr>
        <w:t>自己チェック表</w:t>
      </w:r>
    </w:p>
    <w:p w14:paraId="260C7BE5" w14:textId="77777777" w:rsidR="00ED78D7" w:rsidRPr="001649C4" w:rsidRDefault="00CC5DE7" w:rsidP="001649C4">
      <w:pPr>
        <w:rPr>
          <w:rFonts w:ascii="UD デジタル 教科書体 NK-B" w:eastAsia="UD デジタル 教科書体 NK-B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 w:rsidRPr="00CC5DE7">
        <w:rPr>
          <w:rFonts w:ascii="UD デジタル 教科書体 NK-B" w:eastAsia="UD デジタル 教科書体 NK-B" w:hint="eastAsia"/>
          <w:u w:val="single"/>
        </w:rPr>
        <w:t>氏名</w:t>
      </w:r>
      <w:r>
        <w:rPr>
          <w:rFonts w:ascii="UD デジタル 教科書体 NK-B" w:eastAsia="UD デジタル 教科書体 NK-B" w:hint="eastAsia"/>
          <w:u w:val="single"/>
        </w:rPr>
        <w:t>:</w:t>
      </w:r>
      <w:r w:rsidRPr="00CC5DE7">
        <w:rPr>
          <w:rFonts w:ascii="UD デジタル 教科書体 NK-B" w:eastAsia="UD デジタル 教科書体 NK-B" w:hint="eastAsia"/>
          <w:u w:val="single"/>
        </w:rPr>
        <w:t xml:space="preserve">　　　</w:t>
      </w:r>
      <w:r w:rsidR="00AB108F">
        <w:rPr>
          <w:rFonts w:ascii="UD デジタル 教科書体 NK-B" w:eastAsia="UD デジタル 教科書体 NK-B" w:hint="eastAsia"/>
          <w:u w:val="single"/>
        </w:rPr>
        <w:t xml:space="preserve">　</w:t>
      </w:r>
      <w:r w:rsidRPr="00CC5DE7">
        <w:rPr>
          <w:rFonts w:ascii="UD デジタル 教科書体 NK-B" w:eastAsia="UD デジタル 教科書体 NK-B" w:hint="eastAsia"/>
          <w:u w:val="single"/>
        </w:rPr>
        <w:t xml:space="preserve">　　　　　　　　　　　　　　　　</w:t>
      </w:r>
    </w:p>
    <w:p w14:paraId="47F9BF5B" w14:textId="085E0253" w:rsidR="00937EB9" w:rsidRPr="004D38BA" w:rsidRDefault="00516BEF" w:rsidP="004D38BA">
      <w:pPr>
        <w:pStyle w:val="ac"/>
        <w:numPr>
          <w:ilvl w:val="0"/>
          <w:numId w:val="1"/>
        </w:numPr>
        <w:adjustRightInd w:val="0"/>
        <w:snapToGrid w:val="0"/>
        <w:spacing w:line="80" w:lineRule="atLeast"/>
        <w:ind w:leftChars="0"/>
        <w:rPr>
          <w:rFonts w:ascii="UD デジタル 教科書体 NK-B" w:eastAsia="UD デジタル 教科書体 NK-B"/>
          <w:sz w:val="24"/>
          <w:szCs w:val="24"/>
        </w:rPr>
      </w:pPr>
      <w:r w:rsidRPr="004D38BA">
        <w:rPr>
          <w:rFonts w:ascii="UD デジタル 教科書体 NK-B" w:eastAsia="UD デジタル 教科書体 NK-B" w:hint="eastAsia"/>
          <w:sz w:val="24"/>
          <w:szCs w:val="24"/>
        </w:rPr>
        <w:t>各</w:t>
      </w:r>
      <w:r w:rsidR="00A6630D">
        <w:rPr>
          <w:rFonts w:ascii="UD デジタル 教科書体 NK-B" w:eastAsia="UD デジタル 教科書体 NK-B" w:hint="eastAsia"/>
          <w:sz w:val="24"/>
          <w:szCs w:val="24"/>
        </w:rPr>
        <w:t>体験</w:t>
      </w:r>
      <w:r w:rsidRPr="004D38BA">
        <w:rPr>
          <w:rFonts w:ascii="UD デジタル 教科書体 NK-B" w:eastAsia="UD デジタル 教科書体 NK-B" w:hint="eastAsia"/>
          <w:sz w:val="24"/>
          <w:szCs w:val="24"/>
        </w:rPr>
        <w:t>ワークをやってみて、いかが</w:t>
      </w:r>
      <w:r w:rsidR="00ED78D7" w:rsidRPr="004D38BA">
        <w:rPr>
          <w:rFonts w:ascii="UD デジタル 教科書体 NK-B" w:eastAsia="UD デジタル 教科書体 NK-B" w:hint="eastAsia"/>
          <w:sz w:val="24"/>
          <w:szCs w:val="24"/>
        </w:rPr>
        <w:t>でしたか？</w:t>
      </w:r>
      <w:r w:rsidR="00956AC4" w:rsidRPr="004D38BA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Pr="004D38BA">
        <w:rPr>
          <w:rFonts w:ascii="UD デジタル 教科書体 NK-B" w:eastAsia="UD デジタル 教科書体 NK-B" w:hint="eastAsia"/>
          <w:sz w:val="24"/>
          <w:szCs w:val="24"/>
        </w:rPr>
        <w:t>グループワーク</w:t>
      </w:r>
      <w:r w:rsidR="0012004F" w:rsidRPr="004D38BA">
        <w:rPr>
          <w:rFonts w:ascii="UD デジタル 教科書体 NK-B" w:eastAsia="UD デジタル 教科書体 NK-B" w:hint="eastAsia"/>
          <w:sz w:val="24"/>
          <w:szCs w:val="24"/>
        </w:rPr>
        <w:t>第３</w:t>
      </w:r>
      <w:r w:rsidR="00505D21" w:rsidRPr="004D38BA">
        <w:rPr>
          <w:rFonts w:ascii="UD デジタル 教科書体 NK-B" w:eastAsia="UD デジタル 教科書体 NK-B" w:hint="eastAsia"/>
          <w:sz w:val="24"/>
          <w:szCs w:val="24"/>
        </w:rPr>
        <w:t>回</w:t>
      </w:r>
      <w:r w:rsidRPr="004D38BA">
        <w:rPr>
          <w:rFonts w:ascii="UD デジタル 教科書体 NK-B" w:eastAsia="UD デジタル 教科書体 NK-B" w:hint="eastAsia"/>
          <w:sz w:val="24"/>
          <w:szCs w:val="24"/>
        </w:rPr>
        <w:t>で学んだ</w:t>
      </w:r>
      <w:r w:rsidR="004D38BA" w:rsidRPr="004D38BA">
        <w:rPr>
          <w:rFonts w:ascii="UD デジタル 教科書体 NK-B" w:eastAsia="UD デジタル 教科書体 NK-B" w:hint="eastAsia"/>
          <w:sz w:val="24"/>
          <w:szCs w:val="24"/>
        </w:rPr>
        <w:t>「</w:t>
      </w:r>
      <w:r w:rsidR="00E14DB7" w:rsidRPr="004D38BA">
        <w:rPr>
          <w:rFonts w:ascii="UD デジタル 教科書体 NK-B" w:eastAsia="UD デジタル 教科書体 NK-B" w:hint="eastAsia"/>
          <w:sz w:val="24"/>
          <w:szCs w:val="24"/>
        </w:rPr>
        <w:t>注意を妨げる要素</w:t>
      </w:r>
      <w:r w:rsidR="004D38BA">
        <w:rPr>
          <w:rFonts w:ascii="UD デジタル 教科書体 NK-B" w:eastAsia="UD デジタル 教科書体 NK-B" w:hint="eastAsia"/>
          <w:sz w:val="24"/>
          <w:szCs w:val="24"/>
        </w:rPr>
        <w:t>」</w:t>
      </w:r>
      <w:r w:rsidR="00254D78" w:rsidRPr="004D38BA">
        <w:rPr>
          <w:rFonts w:ascii="UD デジタル 教科書体 NK-B" w:eastAsia="UD デジタル 教科書体 NK-B" w:hint="eastAsia"/>
          <w:sz w:val="24"/>
          <w:szCs w:val="24"/>
        </w:rPr>
        <w:t>について</w:t>
      </w:r>
      <w:r w:rsidR="00ED78D7" w:rsidRPr="004D38BA">
        <w:rPr>
          <w:rFonts w:ascii="UD デジタル 教科書体 NK-B" w:eastAsia="UD デジタル 教科書体 NK-B" w:hint="eastAsia"/>
          <w:sz w:val="24"/>
          <w:szCs w:val="24"/>
        </w:rPr>
        <w:t>自分</w:t>
      </w:r>
      <w:r w:rsidR="00FB4CCB" w:rsidRPr="004D38BA">
        <w:rPr>
          <w:rFonts w:ascii="UD デジタル 教科書体 NK-B" w:eastAsia="UD デジタル 教科書体 NK-B" w:hint="eastAsia"/>
          <w:sz w:val="24"/>
          <w:szCs w:val="24"/>
        </w:rPr>
        <w:t>に当てはまる</w:t>
      </w:r>
      <w:r w:rsidR="00521327" w:rsidRPr="004D38BA">
        <w:rPr>
          <w:rFonts w:ascii="UD デジタル 教科書体 NK-B" w:eastAsia="UD デジタル 教科書体 NK-B" w:hint="eastAsia"/>
          <w:sz w:val="24"/>
          <w:szCs w:val="24"/>
        </w:rPr>
        <w:t>か</w:t>
      </w:r>
      <w:r w:rsidR="00ED78D7" w:rsidRPr="004D38BA">
        <w:rPr>
          <w:rFonts w:ascii="UD デジタル 教科書体 NK-B" w:eastAsia="UD デジタル 教科書体 NK-B" w:hint="eastAsia"/>
          <w:sz w:val="24"/>
          <w:szCs w:val="24"/>
        </w:rPr>
        <w:t>チェックしてみましょう。</w:t>
      </w:r>
    </w:p>
    <w:tbl>
      <w:tblPr>
        <w:tblpPr w:leftFromText="142" w:rightFromText="142" w:vertAnchor="text" w:horzAnchor="margin" w:tblpX="-289" w:tblpY="1"/>
        <w:tblOverlap w:val="never"/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8080"/>
      </w:tblGrid>
      <w:tr w:rsidR="00DD6AE9" w:rsidRPr="009F429F" w14:paraId="6EDD3592" w14:textId="77777777" w:rsidTr="00521327">
        <w:trPr>
          <w:trHeight w:val="570"/>
        </w:trPr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532EE49E" w14:textId="77777777" w:rsidR="00DD6AE9" w:rsidRPr="00BF37B4" w:rsidRDefault="00DD6AE9" w:rsidP="005C59BA">
            <w:pPr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6" w:type="pct"/>
            <w:shd w:val="clear" w:color="auto" w:fill="D9D9D9" w:themeFill="background1" w:themeFillShade="D9"/>
            <w:vAlign w:val="center"/>
            <w:hideMark/>
          </w:tcPr>
          <w:p w14:paraId="49056414" w14:textId="77777777" w:rsidR="00BF6549" w:rsidRPr="009F429F" w:rsidRDefault="0092245D" w:rsidP="00BF6549">
            <w:pPr>
              <w:ind w:firstLineChars="100" w:firstLine="210"/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color w:val="000000"/>
                <w:kern w:val="0"/>
                <w:szCs w:val="16"/>
              </w:rPr>
              <w:t>自分に当てはまる「注意を妨げる要素」</w:t>
            </w:r>
            <w:r w:rsidR="00BF6549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color w:val="000000"/>
                <w:kern w:val="0"/>
                <w:szCs w:val="16"/>
              </w:rPr>
              <w:t>にチェックを入れましょう</w:t>
            </w:r>
          </w:p>
        </w:tc>
      </w:tr>
      <w:tr w:rsidR="00DD6AE9" w:rsidRPr="009F429F" w14:paraId="45AD13C6" w14:textId="77777777" w:rsidTr="00062C68">
        <w:trPr>
          <w:trHeight w:val="2956"/>
        </w:trPr>
        <w:tc>
          <w:tcPr>
            <w:tcW w:w="744" w:type="pct"/>
            <w:tcBorders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14:paraId="375D07DE" w14:textId="77777777" w:rsidR="00E14DB7" w:rsidRPr="00020787" w:rsidRDefault="006740AE" w:rsidP="0092245D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外的環境</w:t>
            </w:r>
          </w:p>
        </w:tc>
        <w:tc>
          <w:tcPr>
            <w:tcW w:w="4256" w:type="pct"/>
            <w:tcBorders>
              <w:left w:val="dotDash" w:sz="4" w:space="0" w:color="auto"/>
              <w:bottom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0703A3CC" w14:textId="77777777" w:rsidR="00521327" w:rsidRDefault="00E13EA4" w:rsidP="00521327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</w:rPr>
              <w:t>□</w:t>
            </w:r>
            <w:r w:rsidR="00521327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</w:rPr>
              <w:t xml:space="preserve">視覚的刺激　</w:t>
            </w:r>
          </w:p>
          <w:p w14:paraId="31AF7BE9" w14:textId="77777777" w:rsidR="00BF6549" w:rsidRPr="00BF37B4" w:rsidRDefault="00521327" w:rsidP="00521327">
            <w:pPr>
              <w:ind w:firstLineChars="50" w:firstLine="100"/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BF37B4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・机が散らかっていると注意が妨げられやすい</w:t>
            </w:r>
          </w:p>
          <w:p w14:paraId="34317954" w14:textId="77777777" w:rsidR="00521327" w:rsidRDefault="00E13EA4" w:rsidP="005C59BA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</w:rPr>
              <w:t>□</w:t>
            </w:r>
            <w:r w:rsidR="00521327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</w:rPr>
              <w:t xml:space="preserve">聴覚的刺激　</w:t>
            </w:r>
          </w:p>
          <w:p w14:paraId="690863A1" w14:textId="77777777" w:rsidR="00521327" w:rsidRPr="00BF37B4" w:rsidRDefault="00521327" w:rsidP="00521327">
            <w:pPr>
              <w:ind w:firstLineChars="50" w:firstLine="100"/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BF37B4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・騒音や雑音の中では注意が妨げられやすい</w:t>
            </w:r>
          </w:p>
          <w:p w14:paraId="01E308B6" w14:textId="77777777" w:rsidR="00521327" w:rsidRDefault="00E13EA4" w:rsidP="005C59BA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</w:rPr>
              <w:t>□</w:t>
            </w:r>
            <w:r w:rsidR="00521327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</w:rPr>
              <w:t xml:space="preserve">温度・湿度　　</w:t>
            </w:r>
          </w:p>
          <w:p w14:paraId="7DD1CCD6" w14:textId="77777777" w:rsidR="00521327" w:rsidRPr="00BF37B4" w:rsidRDefault="00521327" w:rsidP="00521327">
            <w:pPr>
              <w:ind w:firstLineChars="50" w:firstLine="100"/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BF37B4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・暑い/寒いと注意が妨げられやすい</w:t>
            </w:r>
          </w:p>
          <w:p w14:paraId="74AC19B7" w14:textId="77777777" w:rsidR="00BF37B4" w:rsidRDefault="00BF37B4" w:rsidP="00BF37B4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  <w:r w:rsidRPr="00982A04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5045E2D" wp14:editId="039DBB91">
                      <wp:simplePos x="0" y="0"/>
                      <wp:positionH relativeFrom="margin">
                        <wp:posOffset>66040</wp:posOffset>
                      </wp:positionH>
                      <wp:positionV relativeFrom="paragraph">
                        <wp:posOffset>189865</wp:posOffset>
                      </wp:positionV>
                      <wp:extent cx="4786630" cy="252095"/>
                      <wp:effectExtent l="0" t="0" r="13970" b="1460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6630" cy="25209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93719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5.2pt;margin-top:14.95pt;width:376.9pt;height:19.8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" strokecolor="windowText" strokeweight=".5p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</w:rPr>
              <w:t>□その他</w:t>
            </w:r>
          </w:p>
          <w:p w14:paraId="09636883" w14:textId="77777777" w:rsidR="00BF37B4" w:rsidRPr="00A82D4B" w:rsidRDefault="00BF37B4" w:rsidP="00BF37B4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DD6AE9" w:rsidRPr="009F429F" w14:paraId="0ABC229D" w14:textId="77777777" w:rsidTr="00521327">
        <w:trPr>
          <w:trHeight w:val="1665"/>
        </w:trPr>
        <w:tc>
          <w:tcPr>
            <w:tcW w:w="744" w:type="pct"/>
            <w:tcBorders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1BDC76E3" w14:textId="77777777" w:rsidR="00DD6AE9" w:rsidRDefault="006740AE" w:rsidP="0092245D">
            <w:pPr>
              <w:adjustRightInd w:val="0"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color w:val="00000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color w:val="000000"/>
                <w:sz w:val="24"/>
                <w:szCs w:val="24"/>
              </w:rPr>
              <w:t>内的環境</w:t>
            </w:r>
          </w:p>
          <w:p w14:paraId="73C9A1C7" w14:textId="77777777" w:rsidR="006740AE" w:rsidRPr="0092245D" w:rsidRDefault="006740AE" w:rsidP="0092245D">
            <w:pPr>
              <w:adjustRightInd w:val="0"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256" w:type="pct"/>
            <w:tcBorders>
              <w:left w:val="dotDash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503BCB" w14:textId="77777777" w:rsidR="00521327" w:rsidRDefault="00E13EA4" w:rsidP="005C59BA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</w:rPr>
              <w:t>□</w:t>
            </w:r>
            <w:r w:rsidR="00521327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</w:rPr>
              <w:t>感情</w:t>
            </w:r>
          </w:p>
          <w:p w14:paraId="36128ED2" w14:textId="77777777" w:rsidR="00E13EA4" w:rsidRPr="00BF37B4" w:rsidRDefault="00521327" w:rsidP="005C59BA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F37B4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・不安、ストレス、怒りなどのネガティブな感情があると注意が妨げられやすい</w:t>
            </w:r>
          </w:p>
          <w:p w14:paraId="00FDF159" w14:textId="77777777" w:rsidR="00521327" w:rsidRDefault="00E13EA4" w:rsidP="005C59BA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</w:rPr>
              <w:t>□</w:t>
            </w:r>
            <w:r w:rsidR="00521327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</w:rPr>
              <w:t>体調</w:t>
            </w:r>
          </w:p>
          <w:p w14:paraId="29209BC1" w14:textId="77777777" w:rsidR="00521327" w:rsidRPr="00BF37B4" w:rsidRDefault="00521327" w:rsidP="00521327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F37B4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・けがや病気/疲労、睡眠不足、空腹などにより注意が妨げられやすい</w:t>
            </w:r>
          </w:p>
          <w:p w14:paraId="63040C56" w14:textId="77777777" w:rsidR="00521327" w:rsidRDefault="00E13EA4" w:rsidP="005C59BA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</w:rPr>
              <w:t>□</w:t>
            </w:r>
            <w:r w:rsidR="00521327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</w:rPr>
              <w:t xml:space="preserve">興味　</w:t>
            </w:r>
          </w:p>
          <w:p w14:paraId="2D5A20B0" w14:textId="77777777" w:rsidR="00BF37B4" w:rsidRPr="00BF37B4" w:rsidRDefault="00521327" w:rsidP="00521327">
            <w:pPr>
              <w:ind w:firstLineChars="50" w:firstLine="100"/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BF37B4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・興味がある/</w:t>
            </w:r>
            <w:r w:rsidR="005C4DE4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ないによって、</w:t>
            </w:r>
            <w:r w:rsidRPr="00BF37B4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注意が妨げられやすい</w:t>
            </w:r>
          </w:p>
          <w:p w14:paraId="75A4CF35" w14:textId="77777777" w:rsidR="00BF37B4" w:rsidRDefault="00BF37B4" w:rsidP="00BF37B4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  <w:r w:rsidRPr="00982A04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5316DA3" wp14:editId="6447D663">
                      <wp:simplePos x="0" y="0"/>
                      <wp:positionH relativeFrom="margin">
                        <wp:posOffset>66040</wp:posOffset>
                      </wp:positionH>
                      <wp:positionV relativeFrom="paragraph">
                        <wp:posOffset>186690</wp:posOffset>
                      </wp:positionV>
                      <wp:extent cx="4786630" cy="252095"/>
                      <wp:effectExtent l="0" t="0" r="13970" b="1460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6630" cy="25209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BB90AC6" id="大かっこ 9" o:spid="_x0000_s1026" type="#_x0000_t185" style="position:absolute;left:0;text-align:left;margin-left:5.2pt;margin-top:14.7pt;width:376.9pt;height:19.8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" strokecolor="windowText" strokeweight=".5p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</w:rPr>
              <w:t>□その他</w:t>
            </w:r>
          </w:p>
          <w:p w14:paraId="4EAE2B33" w14:textId="23669652" w:rsidR="00DD6AE9" w:rsidRPr="009F429F" w:rsidRDefault="00DD6AE9" w:rsidP="00BF37B4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DD6AE9" w:rsidRPr="009F429F" w14:paraId="0134E260" w14:textId="77777777" w:rsidTr="00BF37B4">
        <w:trPr>
          <w:trHeight w:val="108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8A7C4" w14:textId="77777777" w:rsidR="009C5839" w:rsidRPr="005B69E9" w:rsidRDefault="005B69E9" w:rsidP="009C5839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HG丸ｺﾞｼｯｸM-PRO"/>
                <w:color w:val="000000"/>
                <w:szCs w:val="21"/>
              </w:rPr>
            </w:pPr>
            <w:r w:rsidRPr="005B69E9">
              <w:rPr>
                <w:rFonts w:ascii="UD デジタル 教科書体 NK-R" w:eastAsia="UD デジタル 教科書体 NK-R" w:hAnsi="HG丸ｺﾞｼｯｸM-PRO" w:hint="eastAsia"/>
                <w:color w:val="000000"/>
                <w:szCs w:val="21"/>
              </w:rPr>
              <w:t>注意を妨げる要素に対して、どのような</w:t>
            </w:r>
            <w:r w:rsidR="003D7EBA">
              <w:rPr>
                <w:rFonts w:ascii="UD デジタル 教科書体 NK-R" w:eastAsia="UD デジタル 教科書体 NK-R" w:hAnsi="HG丸ｺﾞｼｯｸM-PRO" w:hint="eastAsia"/>
                <w:color w:val="000000"/>
                <w:szCs w:val="21"/>
              </w:rPr>
              <w:t>対処策</w:t>
            </w:r>
            <w:r w:rsidRPr="005B69E9">
              <w:rPr>
                <w:rFonts w:ascii="UD デジタル 教科書体 NK-R" w:eastAsia="UD デジタル 教科書体 NK-R" w:hAnsi="HG丸ｺﾞｼｯｸM-PRO" w:hint="eastAsia"/>
                <w:color w:val="000000"/>
                <w:szCs w:val="21"/>
              </w:rPr>
              <w:t>をとっていますか</w:t>
            </w:r>
          </w:p>
          <w:p w14:paraId="0B98F607" w14:textId="77777777" w:rsidR="005B69E9" w:rsidRPr="003D7EBA" w:rsidRDefault="005B69E9" w:rsidP="009C5839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HG丸ｺﾞｼｯｸM-PRO"/>
                <w:color w:val="000000"/>
                <w:sz w:val="18"/>
                <w:szCs w:val="18"/>
              </w:rPr>
            </w:pPr>
          </w:p>
          <w:p w14:paraId="06232CB5" w14:textId="77777777" w:rsidR="00521327" w:rsidRPr="00BF37B4" w:rsidRDefault="00521327" w:rsidP="00DD6AE9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HG丸ｺﾞｼｯｸM-PRO"/>
                <w:color w:val="000000"/>
                <w:sz w:val="18"/>
                <w:szCs w:val="18"/>
              </w:rPr>
            </w:pPr>
          </w:p>
          <w:p w14:paraId="0E76DE25" w14:textId="77777777" w:rsidR="00DD6AE9" w:rsidRPr="00DD6AE9" w:rsidRDefault="00DD6AE9" w:rsidP="00DD6AE9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14:paraId="64DD2170" w14:textId="77777777" w:rsidR="00941704" w:rsidRDefault="00941704" w:rsidP="00982A04">
      <w:pPr>
        <w:snapToGrid w:val="0"/>
        <w:spacing w:line="120" w:lineRule="atLeast"/>
        <w:rPr>
          <w:rFonts w:ascii="UD デジタル 教科書体 NK-B" w:eastAsia="UD デジタル 教科書体 NK-B"/>
        </w:rPr>
      </w:pPr>
    </w:p>
    <w:p w14:paraId="1258B81B" w14:textId="77777777" w:rsidR="00956AC4" w:rsidRPr="00982A04" w:rsidRDefault="001649C4" w:rsidP="00982A04">
      <w:pPr>
        <w:snapToGrid w:val="0"/>
        <w:spacing w:line="120" w:lineRule="atLeast"/>
        <w:rPr>
          <w:rFonts w:ascii="UD デジタル 教科書体 NK-B" w:eastAsia="UD デジタル 教科書体 NK-B"/>
          <w:sz w:val="24"/>
          <w:szCs w:val="24"/>
        </w:rPr>
      </w:pPr>
      <w:r w:rsidRPr="00982A04">
        <w:rPr>
          <w:rFonts w:ascii="UD デジタル 教科書体 NK-B" w:eastAsia="UD デジタル 教科書体 NK-B" w:hint="eastAsia"/>
          <w:sz w:val="24"/>
          <w:szCs w:val="24"/>
        </w:rPr>
        <w:t>２．注意障害の「</w:t>
      </w:r>
      <w:r w:rsidR="0012004F">
        <w:rPr>
          <w:rFonts w:ascii="UD デジタル 教科書体 NK-B" w:eastAsia="UD デジタル 教科書体 NK-B" w:hint="eastAsia"/>
          <w:sz w:val="24"/>
          <w:szCs w:val="24"/>
        </w:rPr>
        <w:t>注意を妨げる要素</w:t>
      </w:r>
      <w:r w:rsidRPr="00982A04">
        <w:rPr>
          <w:rFonts w:ascii="UD デジタル 教科書体 NK-B" w:eastAsia="UD デジタル 教科書体 NK-B" w:hint="eastAsia"/>
          <w:sz w:val="24"/>
          <w:szCs w:val="24"/>
        </w:rPr>
        <w:t>」について理解できましたか？</w:t>
      </w:r>
    </w:p>
    <w:p w14:paraId="709BB0C2" w14:textId="77777777" w:rsidR="00D42009" w:rsidRPr="0012004F" w:rsidRDefault="00D42009" w:rsidP="00BF37B4">
      <w:pPr>
        <w:snapToGrid w:val="0"/>
        <w:spacing w:line="240" w:lineRule="exact"/>
        <w:ind w:firstLineChars="200" w:firstLine="420"/>
        <w:rPr>
          <w:rFonts w:ascii="UD デジタル 教科書体 NK-B" w:eastAsia="UD デジタル 教科書体 NK-B"/>
        </w:rPr>
      </w:pPr>
    </w:p>
    <w:p w14:paraId="1FD8F139" w14:textId="77777777" w:rsidR="00956AC4" w:rsidRDefault="001649C4" w:rsidP="00BF37B4">
      <w:pPr>
        <w:snapToGrid w:val="0"/>
        <w:spacing w:line="240" w:lineRule="exact"/>
        <w:ind w:firstLineChars="200" w:firstLine="420"/>
        <w:rPr>
          <w:rFonts w:ascii="UD デジタル 教科書体 NK-B" w:eastAsia="UD デジタル 教科書体 NK-B"/>
        </w:rPr>
      </w:pPr>
      <w:r w:rsidRPr="001649C4">
        <w:rPr>
          <w:rFonts w:ascii="UD デジタル 教科書体 NK-B" w:eastAsia="UD デジタル 教科書体 NK-B" w:hint="eastAsia"/>
        </w:rPr>
        <w:t>□　理解できた</w:t>
      </w:r>
      <w:r w:rsidR="00956AC4">
        <w:rPr>
          <w:rFonts w:ascii="UD デジタル 教科書体 NK-B" w:eastAsia="UD デジタル 教科書体 NK-B" w:hint="eastAsia"/>
        </w:rPr>
        <w:t xml:space="preserve">　</w:t>
      </w:r>
      <w:r w:rsidRPr="001649C4">
        <w:rPr>
          <w:rFonts w:ascii="UD デジタル 教科書体 NK-B" w:eastAsia="UD デジタル 教科書体 NK-B" w:hint="eastAsia"/>
        </w:rPr>
        <w:t>□　まあ理解できた</w:t>
      </w:r>
      <w:r w:rsidR="00956AC4">
        <w:rPr>
          <w:rFonts w:ascii="UD デジタル 教科書体 NK-B" w:eastAsia="UD デジタル 教科書体 NK-B" w:hint="eastAsia"/>
        </w:rPr>
        <w:t xml:space="preserve">　</w:t>
      </w:r>
      <w:r w:rsidRPr="001649C4">
        <w:rPr>
          <w:rFonts w:ascii="UD デジタル 教科書体 NK-B" w:eastAsia="UD デジタル 教科書体 NK-B" w:hint="eastAsia"/>
        </w:rPr>
        <w:t>□　あまり理解できなかった</w:t>
      </w:r>
      <w:r w:rsidR="00956AC4">
        <w:rPr>
          <w:rFonts w:ascii="UD デジタル 教科書体 NK-B" w:eastAsia="UD デジタル 教科書体 NK-B" w:hint="eastAsia"/>
        </w:rPr>
        <w:t xml:space="preserve">　</w:t>
      </w:r>
      <w:r w:rsidRPr="001649C4">
        <w:rPr>
          <w:rFonts w:ascii="UD デジタル 教科書体 NK-B" w:eastAsia="UD デジタル 教科書体 NK-B" w:hint="eastAsia"/>
        </w:rPr>
        <w:t>□　全く理解できなかった</w:t>
      </w:r>
    </w:p>
    <w:p w14:paraId="60AADD2A" w14:textId="77777777" w:rsidR="00495A0D" w:rsidRPr="001649C4" w:rsidRDefault="00495A0D" w:rsidP="00BF37B4">
      <w:pPr>
        <w:snapToGrid w:val="0"/>
        <w:spacing w:line="240" w:lineRule="exact"/>
        <w:ind w:firstLineChars="200" w:firstLine="420"/>
        <w:rPr>
          <w:rFonts w:ascii="UD デジタル 教科書体 NK-B" w:eastAsia="UD デジタル 教科書体 NK-B"/>
        </w:rPr>
      </w:pPr>
    </w:p>
    <w:p w14:paraId="15F37CB6" w14:textId="77777777" w:rsidR="00956AC4" w:rsidRPr="00521327" w:rsidRDefault="00DD6AE9" w:rsidP="00982A04">
      <w:pPr>
        <w:snapToGrid w:val="0"/>
        <w:spacing w:line="120" w:lineRule="atLeast"/>
        <w:rPr>
          <w:rFonts w:ascii="UD デジタル 教科書体 NK-B" w:eastAsia="UD デジタル 教科書体 NK-B"/>
        </w:rPr>
      </w:pPr>
      <w:r w:rsidRPr="00982A04">
        <w:rPr>
          <w:rFonts w:ascii="UD デジタル 教科書体 NK-B" w:eastAsia="UD デジタル 教科書体 NK-B" w:hint="eastAsia"/>
          <w:sz w:val="24"/>
          <w:szCs w:val="24"/>
        </w:rPr>
        <w:t>３．</w:t>
      </w:r>
      <w:r w:rsidR="00521327">
        <w:rPr>
          <w:rFonts w:ascii="UD デジタル 教科書体 NK-B" w:eastAsia="UD デジタル 教科書体 NK-B"/>
        </w:rPr>
        <w:t xml:space="preserve"> </w:t>
      </w:r>
      <w:r w:rsidR="001649C4" w:rsidRPr="00982A04">
        <w:rPr>
          <w:rFonts w:ascii="UD デジタル 教科書体 NK-B" w:eastAsia="UD デジタル 教科書体 NK-B" w:hint="eastAsia"/>
          <w:sz w:val="24"/>
          <w:szCs w:val="24"/>
        </w:rPr>
        <w:t>今日の</w:t>
      </w:r>
      <w:r w:rsidR="00956AC4" w:rsidRPr="00982A04">
        <w:rPr>
          <w:rFonts w:ascii="UD デジタル 教科書体 NK-B" w:eastAsia="UD デジタル 教科書体 NK-B" w:hint="eastAsia"/>
          <w:sz w:val="24"/>
          <w:szCs w:val="24"/>
        </w:rPr>
        <w:t>グループワークは、自分の注意の特徴を理解することに役に立ちましたか</w:t>
      </w:r>
      <w:r w:rsidR="001649C4" w:rsidRPr="00982A04">
        <w:rPr>
          <w:rFonts w:ascii="UD デジタル 教科書体 NK-B" w:eastAsia="UD デジタル 教科書体 NK-B" w:hint="eastAsia"/>
          <w:sz w:val="24"/>
          <w:szCs w:val="24"/>
        </w:rPr>
        <w:t>？</w:t>
      </w:r>
    </w:p>
    <w:p w14:paraId="39040D89" w14:textId="77777777" w:rsidR="00D42009" w:rsidRPr="00BF37B4" w:rsidRDefault="00D42009" w:rsidP="00BF37B4">
      <w:pPr>
        <w:snapToGrid w:val="0"/>
        <w:spacing w:line="200" w:lineRule="atLeast"/>
        <w:ind w:firstLineChars="200" w:firstLine="320"/>
        <w:rPr>
          <w:rFonts w:ascii="UD デジタル 教科書体 NK-B" w:eastAsia="UD デジタル 教科書体 NK-B"/>
          <w:sz w:val="16"/>
          <w:szCs w:val="16"/>
        </w:rPr>
      </w:pPr>
    </w:p>
    <w:p w14:paraId="6B881C2E" w14:textId="77777777" w:rsidR="001649C4" w:rsidRDefault="001649C4" w:rsidP="00BF37B4">
      <w:pPr>
        <w:snapToGrid w:val="0"/>
        <w:spacing w:line="200" w:lineRule="atLeast"/>
        <w:ind w:firstLineChars="200" w:firstLine="420"/>
        <w:rPr>
          <w:rFonts w:ascii="UD デジタル 教科書体 NK-B" w:eastAsia="UD デジタル 教科書体 NK-B"/>
        </w:rPr>
      </w:pPr>
      <w:r w:rsidRPr="001649C4">
        <w:rPr>
          <w:rFonts w:ascii="UD デジタル 教科書体 NK-B" w:eastAsia="UD デジタル 教科書体 NK-B" w:hint="eastAsia"/>
        </w:rPr>
        <w:t xml:space="preserve">□　</w:t>
      </w:r>
      <w:r w:rsidR="00956AC4">
        <w:rPr>
          <w:rFonts w:ascii="UD デジタル 教科書体 NK-B" w:eastAsia="UD デジタル 教科書体 NK-B" w:hint="eastAsia"/>
        </w:rPr>
        <w:t xml:space="preserve">役に立った　</w:t>
      </w:r>
      <w:r w:rsidRPr="001649C4">
        <w:rPr>
          <w:rFonts w:ascii="UD デジタル 教科書体 NK-B" w:eastAsia="UD デジタル 教科書体 NK-B" w:hint="eastAsia"/>
        </w:rPr>
        <w:t>□　まあ</w:t>
      </w:r>
      <w:r w:rsidR="00956AC4">
        <w:rPr>
          <w:rFonts w:ascii="UD デジタル 教科書体 NK-B" w:eastAsia="UD デジタル 教科書体 NK-B" w:hint="eastAsia"/>
        </w:rPr>
        <w:t xml:space="preserve">役に立った　</w:t>
      </w:r>
      <w:r w:rsidRPr="001649C4">
        <w:rPr>
          <w:rFonts w:ascii="UD デジタル 教科書体 NK-B" w:eastAsia="UD デジタル 教科書体 NK-B" w:hint="eastAsia"/>
        </w:rPr>
        <w:t>□　あまり</w:t>
      </w:r>
      <w:r w:rsidR="00956AC4">
        <w:rPr>
          <w:rFonts w:ascii="UD デジタル 教科書体 NK-B" w:eastAsia="UD デジタル 教科書体 NK-B" w:hint="eastAsia"/>
        </w:rPr>
        <w:t>役に立たなかった　□　全く役に立たなかった</w:t>
      </w:r>
    </w:p>
    <w:p w14:paraId="5FAE01A0" w14:textId="77777777" w:rsidR="00956AC4" w:rsidRPr="00982A04" w:rsidRDefault="00941704" w:rsidP="00956AC4">
      <w:pPr>
        <w:spacing w:after="170"/>
        <w:jc w:val="left"/>
        <w:rPr>
          <w:rFonts w:ascii="UD デジタル 教科書体 N-B" w:eastAsia="UD デジタル 教科書体 N-B"/>
          <w:sz w:val="24"/>
          <w:szCs w:val="24"/>
        </w:rPr>
      </w:pPr>
      <w:r w:rsidRPr="00982A0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CB521B8" wp14:editId="6BDB5587">
                <wp:simplePos x="0" y="0"/>
                <wp:positionH relativeFrom="margin">
                  <wp:posOffset>-2579</wp:posOffset>
                </wp:positionH>
                <wp:positionV relativeFrom="paragraph">
                  <wp:posOffset>352102</wp:posOffset>
                </wp:positionV>
                <wp:extent cx="5747066" cy="740623"/>
                <wp:effectExtent l="0" t="0" r="25400" b="2159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066" cy="74062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F62ADF" id="大かっこ 4" o:spid="_x0000_s1026" type="#_x0000_t185" style="position:absolute;left:0;text-align:left;margin-left:-.2pt;margin-top:27.7pt;width:452.5pt;height:58.3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521327">
        <w:rPr>
          <w:rFonts w:ascii="UD デジタル 教科書体 N-B" w:eastAsia="UD デジタル 教科書体 N-B" w:hint="eastAsia"/>
          <w:sz w:val="24"/>
          <w:szCs w:val="24"/>
        </w:rPr>
        <w:t>４</w:t>
      </w:r>
      <w:r w:rsidR="00956AC4" w:rsidRPr="00982A04">
        <w:rPr>
          <w:rFonts w:ascii="UD デジタル 教科書体 N-B" w:eastAsia="UD デジタル 教科書体 N-B" w:hint="eastAsia"/>
          <w:sz w:val="24"/>
          <w:szCs w:val="24"/>
        </w:rPr>
        <w:t>．そのほか、全体の感想や要望があれば記入してください</w:t>
      </w:r>
      <w:r w:rsidR="00217FD7" w:rsidRPr="00982A04">
        <w:rPr>
          <w:rFonts w:ascii="UD デジタル 教科書体 N-B" w:eastAsia="UD デジタル 教科書体 N-B" w:hint="eastAsia"/>
          <w:sz w:val="24"/>
          <w:szCs w:val="24"/>
        </w:rPr>
        <w:t>。</w:t>
      </w:r>
    </w:p>
    <w:p w14:paraId="31814D23" w14:textId="77777777" w:rsidR="00956AC4" w:rsidRPr="00DD6AE9" w:rsidRDefault="00956AC4" w:rsidP="005F765D">
      <w:pPr>
        <w:spacing w:after="170"/>
        <w:jc w:val="center"/>
        <w:rPr>
          <w:rFonts w:ascii="UD デジタル 教科書体 N-B" w:eastAsia="UD デジタル 教科書体 N-B"/>
          <w:sz w:val="22"/>
        </w:rPr>
      </w:pPr>
    </w:p>
    <w:p w14:paraId="681EE0B2" w14:textId="77777777" w:rsidR="000D07B9" w:rsidRPr="001649C4" w:rsidRDefault="009C7017" w:rsidP="000D07B9">
      <w:pPr>
        <w:rPr>
          <w:rFonts w:ascii="UD デジタル 教科書体 NK-B" w:eastAsia="UD デジタル 教科書体 NK-B"/>
        </w:rPr>
      </w:pPr>
      <w:r>
        <w:rPr>
          <w:rFonts w:ascii="BIZ UDPゴシック" w:eastAsia="BIZ UDPゴシック" w:hAnsi="BIZ UDPゴシック" w:hint="eastAsia"/>
          <w:noProof/>
          <w:spacing w:val="32"/>
          <w:kern w:val="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86CFE89" wp14:editId="686DB1F2">
                <wp:simplePos x="0" y="0"/>
                <wp:positionH relativeFrom="column">
                  <wp:posOffset>4445</wp:posOffset>
                </wp:positionH>
                <wp:positionV relativeFrom="paragraph">
                  <wp:posOffset>-641985</wp:posOffset>
                </wp:positionV>
                <wp:extent cx="1104900" cy="323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57B8EF" w14:textId="77777777" w:rsidR="009C7017" w:rsidRDefault="009C7017" w:rsidP="009C7017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6CFE89" id="テキスト ボックス 10" o:spid="_x0000_s1037" type="#_x0000_t202" style="position:absolute;left:0;text-align:left;margin-left:.35pt;margin-top:-50.55pt;width:87pt;height:25.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" fillcolor="window" stroked="f" strokeweight=".5pt">
                <v:textbox>
                  <w:txbxContent>
                    <w:p w14:paraId="1457B8EF" w14:textId="77777777" w:rsidR="009C7017" w:rsidRDefault="009C7017" w:rsidP="009C7017">
                      <w:r>
                        <w:rPr>
                          <w:rFonts w:hint="eastAsia"/>
                        </w:rPr>
                        <w:t>[</w:t>
                      </w:r>
                      <w:r>
                        <w:rPr>
                          <w:rFonts w:hint="eastAsia"/>
                        </w:rPr>
                        <w:t>裏面</w:t>
                      </w:r>
                      <w:r>
                        <w:rPr>
                          <w:rFonts w:hint="eastAsia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293096">
        <w:rPr>
          <w:rFonts w:ascii="BIZ UDPゴシック" w:eastAsia="BIZ UDPゴシック" w:hAnsi="BIZ UDPゴシック" w:hint="eastAsia"/>
          <w:noProof/>
          <w:spacing w:val="3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3508B7F" wp14:editId="54046745">
                <wp:simplePos x="0" y="0"/>
                <wp:positionH relativeFrom="column">
                  <wp:posOffset>5658485</wp:posOffset>
                </wp:positionH>
                <wp:positionV relativeFrom="paragraph">
                  <wp:posOffset>-886460</wp:posOffset>
                </wp:positionV>
                <wp:extent cx="862641" cy="353683"/>
                <wp:effectExtent l="0" t="0" r="0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641" cy="353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FED103" w14:textId="77777777" w:rsidR="00293096" w:rsidRPr="000A39B1" w:rsidRDefault="00293096" w:rsidP="0029309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39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0A39B1">
                              <w:rPr>
                                <w:rFonts w:ascii="HG丸ｺﾞｼｯｸM-PRO" w:eastAsia="HG丸ｺﾞｼｯｸM-PRO" w:hAnsi="HG丸ｺﾞｼｯｸM-PRO"/>
                              </w:rPr>
                              <w:t>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508B7F" id="テキスト ボックス 3" o:spid="_x0000_s1038" type="#_x0000_t202" style="position:absolute;left:0;text-align:left;margin-left:445.55pt;margin-top:-69.8pt;width:67.9pt;height:27.8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" fillcolor="window" stroked="f" strokeweight=".5pt">
                <v:textbox>
                  <w:txbxContent>
                    <w:p w14:paraId="34FED103" w14:textId="77777777" w:rsidR="00293096" w:rsidRPr="000A39B1" w:rsidRDefault="00293096" w:rsidP="0029309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39B1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Pr="000A39B1">
                        <w:rPr>
                          <w:rFonts w:ascii="HG丸ｺﾞｼｯｸM-PRO" w:eastAsia="HG丸ｺﾞｼｯｸM-PRO" w:hAnsi="HG丸ｺﾞｼｯｸM-PRO"/>
                        </w:rPr>
                        <w:t>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0D07B9" w:rsidRPr="001649C4">
        <w:rPr>
          <w:rFonts w:ascii="UD デジタル 教科書体 NK-B" w:eastAsia="UD デジタル 教科書体 NK-B" w:hint="eastAsia"/>
        </w:rPr>
        <w:t>注意</w:t>
      </w:r>
      <w:r w:rsidR="0081307E">
        <w:rPr>
          <w:rFonts w:ascii="UD デジタル 教科書体 NK-B" w:eastAsia="UD デジタル 教科書体 NK-B" w:hint="eastAsia"/>
        </w:rPr>
        <w:t>障害</w:t>
      </w:r>
      <w:r w:rsidR="000D07B9" w:rsidRPr="001649C4">
        <w:rPr>
          <w:rFonts w:ascii="UD デジタル 教科書体 NK-B" w:eastAsia="UD デジタル 教科書体 NK-B" w:hint="eastAsia"/>
        </w:rPr>
        <w:t>グループワーク</w:t>
      </w:r>
      <w:r w:rsidR="005B69E9">
        <w:rPr>
          <w:rFonts w:ascii="UD デジタル 教科書体 NK-B" w:eastAsia="UD デジタル 教科書体 NK-B" w:hint="eastAsia"/>
        </w:rPr>
        <w:t>第３</w:t>
      </w:r>
      <w:r w:rsidR="00503D15">
        <w:rPr>
          <w:rFonts w:ascii="UD デジタル 教科書体 NK-B" w:eastAsia="UD デジタル 教科書体 NK-B" w:hint="eastAsia"/>
        </w:rPr>
        <w:t>回</w:t>
      </w:r>
    </w:p>
    <w:p w14:paraId="039EF4AB" w14:textId="77777777" w:rsidR="00516BEF" w:rsidRPr="005C4DE4" w:rsidRDefault="004B4145" w:rsidP="00D25BF1">
      <w:pPr>
        <w:spacing w:line="200" w:lineRule="atLeast"/>
        <w:jc w:val="center"/>
        <w:rPr>
          <w:rFonts w:ascii="UD デジタル 教科書体 N-B" w:eastAsia="UD デジタル 教科書体 N-B"/>
          <w:sz w:val="22"/>
        </w:rPr>
      </w:pPr>
      <w:r w:rsidRPr="005C4DE4">
        <w:rPr>
          <w:rFonts w:ascii="UD デジタル 教科書体 N-B" w:eastAsia="UD デジタル 教科書体 N-B" w:hint="eastAsia"/>
          <w:sz w:val="22"/>
        </w:rPr>
        <w:t>★</w:t>
      </w:r>
      <w:r w:rsidR="00BB63C5" w:rsidRPr="005C4DE4">
        <w:rPr>
          <w:rFonts w:ascii="UD デジタル 教科書体 N-B" w:eastAsia="UD デジタル 教科書体 N-B" w:hint="eastAsia"/>
          <w:sz w:val="22"/>
        </w:rPr>
        <w:t>プチトレーニング</w:t>
      </w:r>
      <w:r w:rsidR="0005344D">
        <w:rPr>
          <w:rFonts w:ascii="UD デジタル 教科書体 N-B" w:eastAsia="UD デジタル 教科書体 N-B" w:hint="eastAsia"/>
          <w:sz w:val="22"/>
        </w:rPr>
        <w:t>★</w:t>
      </w:r>
    </w:p>
    <w:p w14:paraId="041CFC19" w14:textId="77777777" w:rsidR="00D25BF1" w:rsidRDefault="00D25BF1" w:rsidP="00D25BF1">
      <w:pPr>
        <w:spacing w:line="200" w:lineRule="atLeast"/>
        <w:jc w:val="center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これから来週までの1週間、毎日の作業の中で感じた、</w:t>
      </w:r>
    </w:p>
    <w:p w14:paraId="66FFF27E" w14:textId="77777777" w:rsidR="000D07B9" w:rsidRDefault="00D25BF1" w:rsidP="00D25BF1">
      <w:pPr>
        <w:spacing w:line="200" w:lineRule="atLeast"/>
        <w:jc w:val="center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「注意を妨げる要素</w:t>
      </w:r>
      <w:r w:rsidR="005C4DE4" w:rsidRPr="005C4DE4">
        <w:rPr>
          <w:rFonts w:ascii="UD デジタル 教科書体 N-B" w:eastAsia="UD デジタル 教科書体 N-B" w:hint="eastAsia"/>
          <w:sz w:val="22"/>
        </w:rPr>
        <w:t>」</w:t>
      </w:r>
      <w:r>
        <w:rPr>
          <w:rFonts w:ascii="UD デジタル 教科書体 N-B" w:eastAsia="UD デジタル 教科書体 N-B" w:hint="eastAsia"/>
          <w:sz w:val="22"/>
        </w:rPr>
        <w:t>と</w:t>
      </w:r>
      <w:r w:rsidR="0005344D">
        <w:rPr>
          <w:rFonts w:ascii="UD デジタル 教科書体 N-B" w:eastAsia="UD デジタル 教科書体 N-B" w:hint="eastAsia"/>
          <w:sz w:val="22"/>
        </w:rPr>
        <w:t>「対処策」</w:t>
      </w:r>
      <w:r>
        <w:rPr>
          <w:rFonts w:ascii="UD デジタル 教科書体 N-B" w:eastAsia="UD デジタル 教科書体 N-B" w:hint="eastAsia"/>
          <w:sz w:val="22"/>
        </w:rPr>
        <w:t>を記録し</w:t>
      </w:r>
      <w:r w:rsidR="00F671D5" w:rsidRPr="005C4DE4">
        <w:rPr>
          <w:rFonts w:ascii="UD デジタル 教科書体 N-B" w:eastAsia="UD デジタル 教科書体 N-B" w:hint="eastAsia"/>
          <w:sz w:val="22"/>
        </w:rPr>
        <w:t>ましょう。</w:t>
      </w:r>
    </w:p>
    <w:p w14:paraId="0406BA72" w14:textId="77777777" w:rsidR="000227FA" w:rsidRPr="005C4DE4" w:rsidRDefault="000227FA" w:rsidP="00D25BF1">
      <w:pPr>
        <w:spacing w:line="200" w:lineRule="atLeast"/>
        <w:jc w:val="center"/>
        <w:rPr>
          <w:rFonts w:ascii="UD デジタル 教科書体 N-B" w:eastAsia="UD デジタル 教科書体 N-B"/>
          <w:sz w:val="22"/>
        </w:rPr>
      </w:pPr>
    </w:p>
    <w:tbl>
      <w:tblPr>
        <w:tblStyle w:val="a3"/>
        <w:tblW w:w="11314" w:type="dxa"/>
        <w:jc w:val="center"/>
        <w:tblLayout w:type="fixed"/>
        <w:tblLook w:val="0600" w:firstRow="0" w:lastRow="0" w:firstColumn="0" w:lastColumn="0" w:noHBand="1" w:noVBand="1"/>
      </w:tblPr>
      <w:tblGrid>
        <w:gridCol w:w="956"/>
        <w:gridCol w:w="3126"/>
        <w:gridCol w:w="3851"/>
        <w:gridCol w:w="3381"/>
      </w:tblGrid>
      <w:tr w:rsidR="007C4BA0" w:rsidRPr="00ED78D7" w14:paraId="46226F85" w14:textId="77777777" w:rsidTr="00D57E02">
        <w:trPr>
          <w:cantSplit/>
          <w:trHeight w:val="601"/>
          <w:jc w:val="center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112B65C2" w14:textId="77777777" w:rsidR="007C4BA0" w:rsidRPr="00515423" w:rsidRDefault="007C4BA0" w:rsidP="000227FA">
            <w:pPr>
              <w:widowControl/>
              <w:spacing w:afterLines="0" w:line="40" w:lineRule="atLeast"/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515423">
              <w:rPr>
                <w:rFonts w:ascii="UD デジタル 教科書体 N-B" w:eastAsia="UD デジタル 教科書体 N-B" w:hint="eastAsia"/>
                <w:szCs w:val="21"/>
              </w:rPr>
              <w:t>日付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14:paraId="48EB7BBF" w14:textId="77777777" w:rsidR="00D57E02" w:rsidRDefault="00D57E02" w:rsidP="00D57E02">
            <w:pPr>
              <w:spacing w:afterLines="0" w:line="160" w:lineRule="atLeast"/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注意を妨げる要因に</w:t>
            </w:r>
          </w:p>
          <w:p w14:paraId="0CF7380A" w14:textId="77777777" w:rsidR="007C4BA0" w:rsidRPr="00515423" w:rsidRDefault="00D57E02" w:rsidP="00D57E02">
            <w:pPr>
              <w:spacing w:afterLines="0" w:line="160" w:lineRule="atLeast"/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気づいた出来事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vAlign w:val="center"/>
          </w:tcPr>
          <w:p w14:paraId="032D8F75" w14:textId="77777777" w:rsidR="007C4BA0" w:rsidRPr="00EB177D" w:rsidRDefault="00515423" w:rsidP="000227FA">
            <w:pPr>
              <w:spacing w:before="100" w:beforeAutospacing="1" w:afterLines="0" w:after="100" w:afterAutospacing="1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EB177D">
              <w:rPr>
                <w:rFonts w:ascii="UD デジタル 教科書体 N-B" w:eastAsia="UD デジタル 教科書体 N-B" w:hint="eastAsia"/>
                <w:sz w:val="24"/>
                <w:szCs w:val="24"/>
              </w:rPr>
              <w:t>注意を妨げる要素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05E53B59" w14:textId="77777777" w:rsidR="007C4BA0" w:rsidRPr="00EB177D" w:rsidRDefault="007C4BA0" w:rsidP="000227FA">
            <w:pPr>
              <w:widowControl/>
              <w:spacing w:afterLines="0" w:line="40" w:lineRule="atLeas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EB177D">
              <w:rPr>
                <w:rFonts w:ascii="UD デジタル 教科書体 N-B" w:eastAsia="UD デジタル 教科書体 N-B" w:hint="eastAsia"/>
                <w:sz w:val="24"/>
                <w:szCs w:val="24"/>
              </w:rPr>
              <w:t>対処策</w:t>
            </w:r>
          </w:p>
        </w:tc>
      </w:tr>
      <w:tr w:rsidR="00D57E02" w:rsidRPr="00ED78D7" w14:paraId="56F8F587" w14:textId="77777777" w:rsidTr="00D57E02">
        <w:trPr>
          <w:trHeight w:val="993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321D15E7" w14:textId="77777777" w:rsidR="00D57E02" w:rsidRDefault="00D57E02" w:rsidP="00515423">
            <w:pPr>
              <w:widowControl/>
              <w:spacing w:after="180" w:line="40" w:lineRule="atLeast"/>
              <w:jc w:val="center"/>
              <w:rPr>
                <w:rFonts w:ascii="UD デジタル 教科書体 N-B" w:eastAsia="UD デジタル 教科書体 N-B"/>
                <w:sz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</w:rPr>
              <w:t>／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0DE0C3F" w14:textId="77777777" w:rsidR="00D57E02" w:rsidRPr="000227FA" w:rsidRDefault="00D57E02" w:rsidP="000227FA">
            <w:pPr>
              <w:spacing w:afterLines="0"/>
              <w:jc w:val="center"/>
              <w:rPr>
                <w:rFonts w:ascii="UD デジタル 教科書体 N-B" w:eastAsia="UD デジタル 教科書体 N-B" w:hAnsi="HG丸ｺﾞｼｯｸM-PRO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018891C0" w14:textId="77777777" w:rsidR="00D57E02" w:rsidRPr="007C4BA0" w:rsidRDefault="00D57E02" w:rsidP="00D57E02">
            <w:pPr>
              <w:adjustRightInd w:val="0"/>
              <w:snapToGrid w:val="0"/>
              <w:spacing w:afterLines="0" w:line="0" w:lineRule="atLeast"/>
              <w:jc w:val="left"/>
              <w:rPr>
                <w:rFonts w:ascii="UD デジタル 教科書体 N-B" w:eastAsia="UD デジタル 教科書体 N-B" w:hAnsi="HG丸ｺﾞｼｯｸM-PRO" w:cs="ＭＳ Ｐゴシック"/>
                <w:bCs/>
                <w:color w:val="000000"/>
                <w:kern w:val="0"/>
                <w:szCs w:val="21"/>
              </w:rPr>
            </w:pPr>
            <w:r w:rsidRPr="007C4BA0">
              <w:rPr>
                <w:rFonts w:ascii="UD デジタル 教科書体 N-B" w:eastAsia="UD デジタル 教科書体 N-B" w:hAnsi="HG丸ｺﾞｼｯｸM-PRO" w:cs="ＭＳ Ｐゴシック" w:hint="eastAsia"/>
                <w:bCs/>
                <w:color w:val="000000"/>
                <w:kern w:val="0"/>
                <w:szCs w:val="21"/>
              </w:rPr>
              <w:t>外的環境</w:t>
            </w:r>
          </w:p>
        </w:tc>
        <w:tc>
          <w:tcPr>
            <w:tcW w:w="338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6F4C2373" w14:textId="77777777" w:rsidR="00D57E02" w:rsidRPr="007C4BA0" w:rsidRDefault="00D57E02" w:rsidP="007C4BA0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-B" w:eastAsia="UD デジタル 教科書体 N-B" w:hAnsi="HG丸ｺﾞｼｯｸM-PRO" w:cs="ＭＳ Ｐゴシック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57E02" w:rsidRPr="00ED78D7" w14:paraId="36D68464" w14:textId="77777777" w:rsidTr="00D57E02">
        <w:trPr>
          <w:trHeight w:val="993"/>
          <w:jc w:val="center"/>
        </w:trPr>
        <w:tc>
          <w:tcPr>
            <w:tcW w:w="956" w:type="dxa"/>
            <w:vMerge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27F02013" w14:textId="77777777" w:rsidR="00D57E02" w:rsidRDefault="00D57E02" w:rsidP="00515423">
            <w:pPr>
              <w:widowControl/>
              <w:spacing w:after="180" w:line="40" w:lineRule="atLeast"/>
              <w:jc w:val="center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3126" w:type="dxa"/>
            <w:vMerge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420B3F2F" w14:textId="77777777" w:rsidR="00D57E02" w:rsidRPr="007C4BA0" w:rsidRDefault="00D57E02" w:rsidP="007C4BA0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51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14:paraId="4483D673" w14:textId="77777777" w:rsidR="00D57E02" w:rsidRPr="00D81030" w:rsidRDefault="00D57E02" w:rsidP="00D57E02">
            <w:pPr>
              <w:widowControl/>
              <w:snapToGrid w:val="0"/>
              <w:spacing w:afterLines="0" w:line="40" w:lineRule="atLeas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7C4BA0">
              <w:rPr>
                <w:rFonts w:ascii="UD デジタル 教科書体 N-B" w:eastAsia="UD デジタル 教科書体 N-B" w:hAnsi="HG丸ｺﾞｼｯｸM-PRO" w:cs="ＭＳ Ｐゴシック" w:hint="eastAsia"/>
                <w:bCs/>
                <w:color w:val="000000"/>
                <w:kern w:val="0"/>
                <w:szCs w:val="21"/>
              </w:rPr>
              <w:t>内的環境</w:t>
            </w:r>
          </w:p>
        </w:tc>
        <w:tc>
          <w:tcPr>
            <w:tcW w:w="3381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D498" w14:textId="77777777" w:rsidR="00D57E02" w:rsidRPr="00D81030" w:rsidRDefault="00D57E02" w:rsidP="007C4BA0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57E02" w:rsidRPr="00ED78D7" w14:paraId="7451D4AE" w14:textId="77777777" w:rsidTr="00D57E02">
        <w:trPr>
          <w:trHeight w:val="993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5EA1BA81" w14:textId="77777777" w:rsidR="00D57E02" w:rsidRDefault="00D57E02" w:rsidP="00515423">
            <w:pPr>
              <w:widowControl/>
              <w:spacing w:after="180" w:line="40" w:lineRule="atLeast"/>
              <w:jc w:val="center"/>
              <w:rPr>
                <w:rFonts w:ascii="UD デジタル 教科書体 N-B" w:eastAsia="UD デジタル 教科書体 N-B"/>
                <w:sz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</w:rPr>
              <w:t>／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D7CE052" w14:textId="77777777" w:rsidR="00D57E02" w:rsidRPr="007C4BA0" w:rsidRDefault="00D57E02" w:rsidP="007C4BA0">
            <w:pPr>
              <w:spacing w:afterLines="0"/>
              <w:jc w:val="center"/>
              <w:rPr>
                <w:rFonts w:ascii="UD デジタル 教科書体 N-B" w:eastAsia="UD デジタル 教科書体 N-B" w:hAnsi="HG丸ｺﾞｼｯｸM-PRO" w:cs="ＭＳ Ｐゴシック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3AB6947D" w14:textId="77777777" w:rsidR="00D57E02" w:rsidRPr="007C4BA0" w:rsidRDefault="00D57E02" w:rsidP="00D57E02">
            <w:pPr>
              <w:spacing w:afterLines="0"/>
              <w:jc w:val="left"/>
              <w:rPr>
                <w:rFonts w:ascii="UD デジタル 教科書体 N-B" w:eastAsia="UD デジタル 教科書体 N-B" w:hAnsi="HG丸ｺﾞｼｯｸM-PRO" w:cs="ＭＳ Ｐゴシック"/>
                <w:bCs/>
                <w:color w:val="000000"/>
                <w:kern w:val="0"/>
                <w:szCs w:val="21"/>
              </w:rPr>
            </w:pPr>
            <w:r w:rsidRPr="007C4BA0">
              <w:rPr>
                <w:rFonts w:ascii="UD デジタル 教科書体 N-B" w:eastAsia="UD デジタル 教科書体 N-B" w:hAnsi="HG丸ｺﾞｼｯｸM-PRO" w:cs="ＭＳ Ｐゴシック" w:hint="eastAsia"/>
                <w:bCs/>
                <w:color w:val="000000"/>
                <w:kern w:val="0"/>
                <w:szCs w:val="21"/>
              </w:rPr>
              <w:t>外的環境</w:t>
            </w:r>
          </w:p>
        </w:tc>
        <w:tc>
          <w:tcPr>
            <w:tcW w:w="338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096B4C11" w14:textId="77777777" w:rsidR="00D57E02" w:rsidRPr="007C4BA0" w:rsidRDefault="00D57E02" w:rsidP="007C4BA0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-B" w:eastAsia="UD デジタル 教科書体 N-B" w:hAnsi="HG丸ｺﾞｼｯｸM-PRO" w:cs="ＭＳ Ｐゴシック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57E02" w:rsidRPr="00ED78D7" w14:paraId="168D6CD0" w14:textId="77777777" w:rsidTr="00D57E02">
        <w:trPr>
          <w:trHeight w:val="993"/>
          <w:jc w:val="center"/>
        </w:trPr>
        <w:tc>
          <w:tcPr>
            <w:tcW w:w="956" w:type="dxa"/>
            <w:vMerge/>
            <w:tcBorders>
              <w:top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0259135F" w14:textId="77777777" w:rsidR="00D57E02" w:rsidRDefault="00D57E02" w:rsidP="00515423">
            <w:pPr>
              <w:widowControl/>
              <w:spacing w:after="180" w:line="40" w:lineRule="atLeast"/>
              <w:jc w:val="center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3126" w:type="dxa"/>
            <w:vMerge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2E48D63D" w14:textId="77777777" w:rsidR="00D57E02" w:rsidRPr="007C4BA0" w:rsidRDefault="00D57E02" w:rsidP="007C4BA0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51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14:paraId="3B4FBAE1" w14:textId="77777777" w:rsidR="00D57E02" w:rsidRPr="00D81030" w:rsidRDefault="00D57E02" w:rsidP="00D57E02">
            <w:pPr>
              <w:widowControl/>
              <w:snapToGrid w:val="0"/>
              <w:spacing w:afterLines="0" w:line="40" w:lineRule="atLeas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7C4BA0">
              <w:rPr>
                <w:rFonts w:ascii="UD デジタル 教科書体 N-B" w:eastAsia="UD デジタル 教科書体 N-B" w:hAnsi="HG丸ｺﾞｼｯｸM-PRO" w:cs="ＭＳ Ｐゴシック" w:hint="eastAsia"/>
                <w:bCs/>
                <w:color w:val="000000"/>
                <w:kern w:val="0"/>
                <w:szCs w:val="21"/>
              </w:rPr>
              <w:t>内的環境</w:t>
            </w:r>
          </w:p>
        </w:tc>
        <w:tc>
          <w:tcPr>
            <w:tcW w:w="3381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7CC1169C" w14:textId="77777777" w:rsidR="00D57E02" w:rsidRPr="00D81030" w:rsidRDefault="00D57E02" w:rsidP="007C4BA0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57E02" w:rsidRPr="007C4BA0" w14:paraId="0D16BE5A" w14:textId="77777777" w:rsidTr="00D57E02">
        <w:trPr>
          <w:trHeight w:val="993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4A943111" w14:textId="77777777" w:rsidR="00D57E02" w:rsidRDefault="00D57E02" w:rsidP="00515423">
            <w:pPr>
              <w:widowControl/>
              <w:spacing w:after="180" w:line="40" w:lineRule="atLeast"/>
              <w:jc w:val="center"/>
              <w:rPr>
                <w:rFonts w:ascii="UD デジタル 教科書体 N-B" w:eastAsia="UD デジタル 教科書体 N-B"/>
                <w:sz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</w:rPr>
              <w:t>／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322B3A49" w14:textId="77777777" w:rsidR="00D57E02" w:rsidRPr="007C4BA0" w:rsidRDefault="00D57E02" w:rsidP="00D26DE7">
            <w:pPr>
              <w:spacing w:afterLines="0"/>
              <w:jc w:val="center"/>
              <w:rPr>
                <w:rFonts w:ascii="UD デジタル 教科書体 N-B" w:eastAsia="UD デジタル 教科書体 N-B" w:hAnsi="HG丸ｺﾞｼｯｸM-PRO" w:cs="ＭＳ Ｐゴシック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3F67C595" w14:textId="77777777" w:rsidR="00D57E02" w:rsidRPr="007C4BA0" w:rsidRDefault="00D57E02" w:rsidP="00D57E02">
            <w:pPr>
              <w:spacing w:afterLines="0"/>
              <w:jc w:val="left"/>
              <w:rPr>
                <w:rFonts w:ascii="UD デジタル 教科書体 N-B" w:eastAsia="UD デジタル 教科書体 N-B" w:hAnsi="HG丸ｺﾞｼｯｸM-PRO" w:cs="ＭＳ Ｐゴシック"/>
                <w:bCs/>
                <w:color w:val="000000"/>
                <w:kern w:val="0"/>
                <w:szCs w:val="21"/>
              </w:rPr>
            </w:pPr>
            <w:r w:rsidRPr="007C4BA0">
              <w:rPr>
                <w:rFonts w:ascii="UD デジタル 教科書体 N-B" w:eastAsia="UD デジタル 教科書体 N-B" w:hAnsi="HG丸ｺﾞｼｯｸM-PRO" w:cs="ＭＳ Ｐゴシック" w:hint="eastAsia"/>
                <w:bCs/>
                <w:color w:val="000000"/>
                <w:kern w:val="0"/>
                <w:szCs w:val="21"/>
              </w:rPr>
              <w:t>外的環境</w:t>
            </w:r>
          </w:p>
        </w:tc>
        <w:tc>
          <w:tcPr>
            <w:tcW w:w="338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0B13AE6A" w14:textId="77777777" w:rsidR="00D57E02" w:rsidRPr="007C4BA0" w:rsidRDefault="00D57E02" w:rsidP="00D26DE7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-B" w:eastAsia="UD デジタル 教科書体 N-B" w:hAnsi="HG丸ｺﾞｼｯｸM-PRO" w:cs="ＭＳ Ｐゴシック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57E02" w:rsidRPr="00D81030" w14:paraId="61D84C67" w14:textId="77777777" w:rsidTr="00D57E02">
        <w:trPr>
          <w:trHeight w:val="993"/>
          <w:jc w:val="center"/>
        </w:trPr>
        <w:tc>
          <w:tcPr>
            <w:tcW w:w="956" w:type="dxa"/>
            <w:vMerge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3C912BC2" w14:textId="77777777" w:rsidR="00D57E02" w:rsidRDefault="00D57E02" w:rsidP="00515423">
            <w:pPr>
              <w:widowControl/>
              <w:spacing w:after="180" w:line="40" w:lineRule="atLeast"/>
              <w:jc w:val="center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3126" w:type="dxa"/>
            <w:vMerge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284879A2" w14:textId="77777777" w:rsidR="00D57E02" w:rsidRPr="007C4BA0" w:rsidRDefault="00D57E02" w:rsidP="00D26DE7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51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14:paraId="7F6F129D" w14:textId="77777777" w:rsidR="00D57E02" w:rsidRPr="00D81030" w:rsidRDefault="00D57E02" w:rsidP="00D57E02">
            <w:pPr>
              <w:widowControl/>
              <w:snapToGrid w:val="0"/>
              <w:spacing w:afterLines="0" w:line="40" w:lineRule="atLeas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7C4BA0">
              <w:rPr>
                <w:rFonts w:ascii="UD デジタル 教科書体 N-B" w:eastAsia="UD デジタル 教科書体 N-B" w:hAnsi="HG丸ｺﾞｼｯｸM-PRO" w:cs="ＭＳ Ｐゴシック" w:hint="eastAsia"/>
                <w:bCs/>
                <w:color w:val="000000"/>
                <w:kern w:val="0"/>
                <w:szCs w:val="21"/>
              </w:rPr>
              <w:t>内的環境</w:t>
            </w:r>
          </w:p>
        </w:tc>
        <w:tc>
          <w:tcPr>
            <w:tcW w:w="3381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1E46" w14:textId="77777777" w:rsidR="00D57E02" w:rsidRPr="00D81030" w:rsidRDefault="00D57E02" w:rsidP="00D26DE7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57E02" w:rsidRPr="007C4BA0" w14:paraId="0A2224FD" w14:textId="77777777" w:rsidTr="00D57E02">
        <w:trPr>
          <w:trHeight w:val="993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41F7F79D" w14:textId="77777777" w:rsidR="00D57E02" w:rsidRDefault="00D57E02" w:rsidP="00515423">
            <w:pPr>
              <w:widowControl/>
              <w:spacing w:after="180" w:line="40" w:lineRule="atLeast"/>
              <w:jc w:val="center"/>
              <w:rPr>
                <w:rFonts w:ascii="UD デジタル 教科書体 N-B" w:eastAsia="UD デジタル 教科書体 N-B"/>
                <w:sz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</w:rPr>
              <w:t>／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0E326F6" w14:textId="77777777" w:rsidR="00D57E02" w:rsidRPr="007C4BA0" w:rsidRDefault="00D57E02" w:rsidP="00D26DE7">
            <w:pPr>
              <w:spacing w:afterLines="0"/>
              <w:jc w:val="center"/>
              <w:rPr>
                <w:rFonts w:ascii="UD デジタル 教科書体 N-B" w:eastAsia="UD デジタル 教科書体 N-B" w:hAnsi="HG丸ｺﾞｼｯｸM-PRO" w:cs="ＭＳ Ｐゴシック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055A9EE9" w14:textId="77777777" w:rsidR="00D57E02" w:rsidRPr="007C4BA0" w:rsidRDefault="00D57E02" w:rsidP="00D57E02">
            <w:pPr>
              <w:spacing w:afterLines="0"/>
              <w:jc w:val="left"/>
              <w:rPr>
                <w:rFonts w:ascii="UD デジタル 教科書体 N-B" w:eastAsia="UD デジタル 教科書体 N-B" w:hAnsi="HG丸ｺﾞｼｯｸM-PRO" w:cs="ＭＳ Ｐゴシック"/>
                <w:bCs/>
                <w:color w:val="000000"/>
                <w:kern w:val="0"/>
                <w:szCs w:val="21"/>
              </w:rPr>
            </w:pPr>
            <w:r w:rsidRPr="007C4BA0">
              <w:rPr>
                <w:rFonts w:ascii="UD デジタル 教科書体 N-B" w:eastAsia="UD デジタル 教科書体 N-B" w:hAnsi="HG丸ｺﾞｼｯｸM-PRO" w:cs="ＭＳ Ｐゴシック" w:hint="eastAsia"/>
                <w:bCs/>
                <w:color w:val="000000"/>
                <w:kern w:val="0"/>
                <w:szCs w:val="21"/>
              </w:rPr>
              <w:t>外的環境</w:t>
            </w:r>
          </w:p>
        </w:tc>
        <w:tc>
          <w:tcPr>
            <w:tcW w:w="338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008F0792" w14:textId="77777777" w:rsidR="00D57E02" w:rsidRPr="007C4BA0" w:rsidRDefault="00D57E02" w:rsidP="00D26DE7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-B" w:eastAsia="UD デジタル 教科書体 N-B" w:hAnsi="HG丸ｺﾞｼｯｸM-PRO" w:cs="ＭＳ Ｐゴシック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57E02" w:rsidRPr="00D81030" w14:paraId="6618088E" w14:textId="77777777" w:rsidTr="00D57E02">
        <w:trPr>
          <w:trHeight w:val="993"/>
          <w:jc w:val="center"/>
        </w:trPr>
        <w:tc>
          <w:tcPr>
            <w:tcW w:w="956" w:type="dxa"/>
            <w:vMerge/>
            <w:tcBorders>
              <w:top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5AF1B32F" w14:textId="77777777" w:rsidR="00D57E02" w:rsidRDefault="00D57E02" w:rsidP="00515423">
            <w:pPr>
              <w:widowControl/>
              <w:spacing w:after="180" w:line="40" w:lineRule="atLeast"/>
              <w:jc w:val="center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3126" w:type="dxa"/>
            <w:vMerge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0573FD0A" w14:textId="77777777" w:rsidR="00D57E02" w:rsidRPr="007C4BA0" w:rsidRDefault="00D57E02" w:rsidP="00D26DE7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51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14:paraId="4DBF1417" w14:textId="77777777" w:rsidR="00D57E02" w:rsidRPr="00D81030" w:rsidRDefault="00D57E02" w:rsidP="00D57E02">
            <w:pPr>
              <w:widowControl/>
              <w:snapToGrid w:val="0"/>
              <w:spacing w:afterLines="0" w:line="40" w:lineRule="atLeas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7C4BA0">
              <w:rPr>
                <w:rFonts w:ascii="UD デジタル 教科書体 N-B" w:eastAsia="UD デジタル 教科書体 N-B" w:hAnsi="HG丸ｺﾞｼｯｸM-PRO" w:cs="ＭＳ Ｐゴシック" w:hint="eastAsia"/>
                <w:bCs/>
                <w:color w:val="000000"/>
                <w:kern w:val="0"/>
                <w:szCs w:val="21"/>
              </w:rPr>
              <w:t>内的環境</w:t>
            </w:r>
          </w:p>
        </w:tc>
        <w:tc>
          <w:tcPr>
            <w:tcW w:w="3381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36729DAF" w14:textId="77777777" w:rsidR="00D57E02" w:rsidRPr="00D81030" w:rsidRDefault="00D57E02" w:rsidP="00D26DE7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57E02" w:rsidRPr="00D81030" w14:paraId="5EBCD8EE" w14:textId="77777777" w:rsidTr="00D57E02">
        <w:trPr>
          <w:trHeight w:val="993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bottom w:val="nil"/>
              <w:right w:val="dotDash" w:sz="4" w:space="0" w:color="auto"/>
            </w:tcBorders>
            <w:vAlign w:val="center"/>
          </w:tcPr>
          <w:p w14:paraId="430D2273" w14:textId="77777777" w:rsidR="00D57E02" w:rsidRDefault="00D57E02" w:rsidP="00515423">
            <w:pPr>
              <w:widowControl/>
              <w:spacing w:after="180" w:line="40" w:lineRule="atLeast"/>
              <w:jc w:val="center"/>
              <w:rPr>
                <w:rFonts w:ascii="UD デジタル 教科書体 N-B" w:eastAsia="UD デジタル 教科書体 N-B"/>
                <w:sz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</w:rPr>
              <w:t>／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9EF8113" w14:textId="77777777" w:rsidR="00D57E02" w:rsidRPr="007C4BA0" w:rsidRDefault="00D57E02" w:rsidP="00D05C55">
            <w:pPr>
              <w:spacing w:afterLines="0"/>
              <w:jc w:val="center"/>
              <w:rPr>
                <w:rFonts w:ascii="UD デジタル 教科書体 N-B" w:eastAsia="UD デジタル 教科書体 N-B" w:hAnsi="HG丸ｺﾞｼｯｸM-PRO" w:cs="ＭＳ Ｐゴシック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243793F0" w14:textId="77777777" w:rsidR="00D57E02" w:rsidRPr="00D81030" w:rsidRDefault="00D57E02" w:rsidP="00D57E02">
            <w:pPr>
              <w:widowControl/>
              <w:snapToGrid w:val="0"/>
              <w:spacing w:after="180" w:line="40" w:lineRule="atLeas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7C4BA0">
              <w:rPr>
                <w:rFonts w:ascii="UD デジタル 教科書体 N-B" w:eastAsia="UD デジタル 教科書体 N-B" w:hAnsi="HG丸ｺﾞｼｯｸM-PRO" w:cs="ＭＳ Ｐゴシック" w:hint="eastAsia"/>
                <w:bCs/>
                <w:color w:val="000000"/>
                <w:kern w:val="0"/>
                <w:szCs w:val="21"/>
              </w:rPr>
              <w:t>外的環境</w:t>
            </w:r>
          </w:p>
        </w:tc>
        <w:tc>
          <w:tcPr>
            <w:tcW w:w="338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03333675" w14:textId="77777777" w:rsidR="00D57E02" w:rsidRPr="00D81030" w:rsidRDefault="00D57E02" w:rsidP="00D05C55">
            <w:pPr>
              <w:widowControl/>
              <w:snapToGrid w:val="0"/>
              <w:spacing w:after="180" w:line="40" w:lineRule="atLeast"/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57E02" w:rsidRPr="00D81030" w14:paraId="24CC9BF0" w14:textId="77777777" w:rsidTr="00D57E02">
        <w:trPr>
          <w:trHeight w:val="993"/>
          <w:jc w:val="center"/>
        </w:trPr>
        <w:tc>
          <w:tcPr>
            <w:tcW w:w="956" w:type="dxa"/>
            <w:vMerge/>
            <w:tcBorders>
              <w:top w:val="nil"/>
              <w:right w:val="dotDash" w:sz="4" w:space="0" w:color="auto"/>
            </w:tcBorders>
            <w:vAlign w:val="center"/>
          </w:tcPr>
          <w:p w14:paraId="0DDB05AC" w14:textId="77777777" w:rsidR="00D57E02" w:rsidRDefault="00D57E02" w:rsidP="00D05C55">
            <w:pPr>
              <w:widowControl/>
              <w:spacing w:after="180" w:line="40" w:lineRule="atLeast"/>
              <w:jc w:val="left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3126" w:type="dxa"/>
            <w:vMerge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6754E7C" w14:textId="77777777" w:rsidR="00D57E02" w:rsidRPr="007C4BA0" w:rsidRDefault="00D57E02" w:rsidP="00D05C55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51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14:paraId="7D50AAF5" w14:textId="77777777" w:rsidR="00D57E02" w:rsidRPr="00D81030" w:rsidRDefault="00D57E02" w:rsidP="00D57E02">
            <w:pPr>
              <w:widowControl/>
              <w:snapToGrid w:val="0"/>
              <w:spacing w:after="180" w:line="40" w:lineRule="atLeas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7C4BA0">
              <w:rPr>
                <w:rFonts w:ascii="UD デジタル 教科書体 N-B" w:eastAsia="UD デジタル 教科書体 N-B" w:hAnsi="HG丸ｺﾞｼｯｸM-PRO" w:cs="ＭＳ Ｐゴシック" w:hint="eastAsia"/>
                <w:bCs/>
                <w:color w:val="000000"/>
                <w:kern w:val="0"/>
                <w:szCs w:val="21"/>
              </w:rPr>
              <w:t>内的環境</w:t>
            </w:r>
          </w:p>
        </w:tc>
        <w:tc>
          <w:tcPr>
            <w:tcW w:w="3381" w:type="dxa"/>
            <w:tcBorders>
              <w:top w:val="dotDash" w:sz="4" w:space="0" w:color="auto"/>
              <w:left w:val="dotDash" w:sz="4" w:space="0" w:color="auto"/>
            </w:tcBorders>
            <w:vAlign w:val="center"/>
          </w:tcPr>
          <w:p w14:paraId="1ABB76E3" w14:textId="77777777" w:rsidR="00D57E02" w:rsidRPr="00D81030" w:rsidRDefault="00D57E02" w:rsidP="00D05C55">
            <w:pPr>
              <w:widowControl/>
              <w:snapToGrid w:val="0"/>
              <w:spacing w:after="180" w:line="40" w:lineRule="atLeast"/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588705E0" w14:textId="77777777" w:rsidR="00515423" w:rsidRDefault="00515423" w:rsidP="00132AE0">
      <w:pPr>
        <w:jc w:val="right"/>
        <w:rPr>
          <w:rFonts w:ascii="UD デジタル 教科書体 NK-B" w:eastAsia="UD デジタル 教科書体 NK-B"/>
          <w:u w:val="single"/>
        </w:rPr>
      </w:pPr>
    </w:p>
    <w:p w14:paraId="4EF94B59" w14:textId="77777777" w:rsidR="00217FD7" w:rsidRDefault="00132AE0" w:rsidP="00132AE0">
      <w:pPr>
        <w:jc w:val="right"/>
        <w:rPr>
          <w:rFonts w:ascii="UD デジタル 教科書体 NK-B" w:eastAsia="UD デジタル 教科書体 NK-B"/>
          <w:u w:val="single"/>
        </w:rPr>
      </w:pPr>
      <w:r>
        <w:rPr>
          <w:rFonts w:ascii="UD デジタル 教科書体 NK-B" w:eastAsia="UD デジタル 教科書体 NK-B" w:hint="eastAsia"/>
          <w:u w:val="single"/>
        </w:rPr>
        <w:t>グループワーク</w:t>
      </w:r>
      <w:r w:rsidR="005B69E9">
        <w:rPr>
          <w:rFonts w:ascii="UD デジタル 教科書体 NK-B" w:eastAsia="UD デジタル 教科書体 NK-B" w:hint="eastAsia"/>
          <w:u w:val="single"/>
        </w:rPr>
        <w:t>第４</w:t>
      </w:r>
      <w:r w:rsidR="00505D21">
        <w:rPr>
          <w:rFonts w:ascii="UD デジタル 教科書体 NK-B" w:eastAsia="UD デジタル 教科書体 NK-B" w:hint="eastAsia"/>
          <w:u w:val="single"/>
        </w:rPr>
        <w:t>回では、このシートを使って意見交換します。</w:t>
      </w:r>
    </w:p>
    <w:p w14:paraId="4CCC8187" w14:textId="77777777" w:rsidR="00505D21" w:rsidRPr="00ED78D7" w:rsidRDefault="005B69E9" w:rsidP="00D57E02">
      <w:pPr>
        <w:jc w:val="right"/>
        <w:rPr>
          <w:rFonts w:ascii="UD デジタル 教科書体 NK-B" w:eastAsia="UD デジタル 教科書体 NK-B"/>
          <w:u w:val="single"/>
        </w:rPr>
      </w:pPr>
      <w:r>
        <w:rPr>
          <w:rFonts w:ascii="UD デジタル 教科書体 NK-B" w:eastAsia="UD デジタル 教科書体 NK-B" w:hint="eastAsia"/>
          <w:u w:val="single"/>
        </w:rPr>
        <w:t>グループワーク第４</w:t>
      </w:r>
      <w:r w:rsidR="00217FD7">
        <w:rPr>
          <w:rFonts w:ascii="UD デジタル 教科書体 NK-B" w:eastAsia="UD デジタル 教科書体 NK-B" w:hint="eastAsia"/>
          <w:u w:val="single"/>
        </w:rPr>
        <w:t>回を受講する際に持ってきてください。</w:t>
      </w:r>
    </w:p>
    <w:sectPr w:rsidR="00505D21" w:rsidRPr="00ED78D7" w:rsidSect="00982A0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C80EB" w14:textId="77777777" w:rsidR="00E47248" w:rsidRDefault="00E47248" w:rsidP="007D3000">
      <w:r>
        <w:separator/>
      </w:r>
    </w:p>
  </w:endnote>
  <w:endnote w:type="continuationSeparator" w:id="0">
    <w:p w14:paraId="017F030A" w14:textId="77777777" w:rsidR="00E47248" w:rsidRDefault="00E47248" w:rsidP="007D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4AEC4" w14:textId="77777777" w:rsidR="00E47248" w:rsidRDefault="00E47248" w:rsidP="007D3000">
      <w:r>
        <w:separator/>
      </w:r>
    </w:p>
  </w:footnote>
  <w:footnote w:type="continuationSeparator" w:id="0">
    <w:p w14:paraId="6043F1FB" w14:textId="77777777" w:rsidR="00E47248" w:rsidRDefault="00E47248" w:rsidP="007D3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6142"/>
    <w:multiLevelType w:val="hybridMultilevel"/>
    <w:tmpl w:val="1E9ED962"/>
    <w:lvl w:ilvl="0" w:tplc="9E76A89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E7"/>
    <w:rsid w:val="00020787"/>
    <w:rsid w:val="000227FA"/>
    <w:rsid w:val="0005344D"/>
    <w:rsid w:val="00062C68"/>
    <w:rsid w:val="00071E85"/>
    <w:rsid w:val="000D07B9"/>
    <w:rsid w:val="00105F42"/>
    <w:rsid w:val="0012004F"/>
    <w:rsid w:val="00132AE0"/>
    <w:rsid w:val="00157282"/>
    <w:rsid w:val="001649C4"/>
    <w:rsid w:val="00166FC8"/>
    <w:rsid w:val="001C0891"/>
    <w:rsid w:val="001E16CC"/>
    <w:rsid w:val="00217FD7"/>
    <w:rsid w:val="00254D78"/>
    <w:rsid w:val="0026646F"/>
    <w:rsid w:val="00293096"/>
    <w:rsid w:val="00296237"/>
    <w:rsid w:val="002A331F"/>
    <w:rsid w:val="002F228D"/>
    <w:rsid w:val="00323D7A"/>
    <w:rsid w:val="00383537"/>
    <w:rsid w:val="003B7B8D"/>
    <w:rsid w:val="003D7EBA"/>
    <w:rsid w:val="00466D6F"/>
    <w:rsid w:val="00495A0D"/>
    <w:rsid w:val="004B4145"/>
    <w:rsid w:val="004D38BA"/>
    <w:rsid w:val="004E216A"/>
    <w:rsid w:val="004E5917"/>
    <w:rsid w:val="00503D15"/>
    <w:rsid w:val="00505D21"/>
    <w:rsid w:val="00510B45"/>
    <w:rsid w:val="00515423"/>
    <w:rsid w:val="00516BEF"/>
    <w:rsid w:val="00521327"/>
    <w:rsid w:val="00547282"/>
    <w:rsid w:val="005B69E9"/>
    <w:rsid w:val="005C1048"/>
    <w:rsid w:val="005C4DE4"/>
    <w:rsid w:val="005C59BA"/>
    <w:rsid w:val="005E0DDB"/>
    <w:rsid w:val="005E5927"/>
    <w:rsid w:val="005F765D"/>
    <w:rsid w:val="00600D07"/>
    <w:rsid w:val="0063411B"/>
    <w:rsid w:val="006740AE"/>
    <w:rsid w:val="00695066"/>
    <w:rsid w:val="006F7F04"/>
    <w:rsid w:val="0070113E"/>
    <w:rsid w:val="007B646C"/>
    <w:rsid w:val="007C4BA0"/>
    <w:rsid w:val="007D3000"/>
    <w:rsid w:val="007E44CD"/>
    <w:rsid w:val="007E4BCF"/>
    <w:rsid w:val="0081307E"/>
    <w:rsid w:val="00821656"/>
    <w:rsid w:val="00866DD4"/>
    <w:rsid w:val="00907EA3"/>
    <w:rsid w:val="0092245D"/>
    <w:rsid w:val="00927843"/>
    <w:rsid w:val="009278C9"/>
    <w:rsid w:val="00937EB9"/>
    <w:rsid w:val="00941704"/>
    <w:rsid w:val="00956AC4"/>
    <w:rsid w:val="00982A04"/>
    <w:rsid w:val="009C5839"/>
    <w:rsid w:val="009C7017"/>
    <w:rsid w:val="009E2210"/>
    <w:rsid w:val="00A1744E"/>
    <w:rsid w:val="00A218F1"/>
    <w:rsid w:val="00A25C64"/>
    <w:rsid w:val="00A6630D"/>
    <w:rsid w:val="00A710CF"/>
    <w:rsid w:val="00A75828"/>
    <w:rsid w:val="00A82D4B"/>
    <w:rsid w:val="00A85BBD"/>
    <w:rsid w:val="00AB108F"/>
    <w:rsid w:val="00AB194F"/>
    <w:rsid w:val="00B570B8"/>
    <w:rsid w:val="00BB21BF"/>
    <w:rsid w:val="00BB63C5"/>
    <w:rsid w:val="00BF37B4"/>
    <w:rsid w:val="00BF6549"/>
    <w:rsid w:val="00C06B2E"/>
    <w:rsid w:val="00C47426"/>
    <w:rsid w:val="00CC5DE7"/>
    <w:rsid w:val="00CD279E"/>
    <w:rsid w:val="00D05C55"/>
    <w:rsid w:val="00D25487"/>
    <w:rsid w:val="00D25BF1"/>
    <w:rsid w:val="00D268BA"/>
    <w:rsid w:val="00D307CD"/>
    <w:rsid w:val="00D42009"/>
    <w:rsid w:val="00D57E02"/>
    <w:rsid w:val="00D81030"/>
    <w:rsid w:val="00DA7176"/>
    <w:rsid w:val="00DD6AE9"/>
    <w:rsid w:val="00E111A0"/>
    <w:rsid w:val="00E13EA4"/>
    <w:rsid w:val="00E14DB7"/>
    <w:rsid w:val="00E47248"/>
    <w:rsid w:val="00EB177D"/>
    <w:rsid w:val="00EB4EA5"/>
    <w:rsid w:val="00EB6D10"/>
    <w:rsid w:val="00ED78D7"/>
    <w:rsid w:val="00F671D5"/>
    <w:rsid w:val="00F936BA"/>
    <w:rsid w:val="00FA6C19"/>
    <w:rsid w:val="00F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DB0EA"/>
  <w15:chartTrackingRefBased/>
  <w15:docId w15:val="{0369E6BB-EC79-4D2B-87D4-C866083F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8D7"/>
    <w:pPr>
      <w:spacing w:afterLines="5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7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71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3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3000"/>
  </w:style>
  <w:style w:type="paragraph" w:styleId="a8">
    <w:name w:val="footer"/>
    <w:basedOn w:val="a"/>
    <w:link w:val="a9"/>
    <w:uiPriority w:val="99"/>
    <w:unhideWhenUsed/>
    <w:rsid w:val="007D3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3000"/>
  </w:style>
  <w:style w:type="paragraph" w:styleId="Web">
    <w:name w:val="Normal (Web)"/>
    <w:basedOn w:val="a"/>
    <w:uiPriority w:val="99"/>
    <w:semiHidden/>
    <w:unhideWhenUsed/>
    <w:rsid w:val="002664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47426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C47426"/>
    <w:rPr>
      <w:sz w:val="24"/>
      <w:szCs w:val="24"/>
    </w:rPr>
  </w:style>
  <w:style w:type="paragraph" w:styleId="ac">
    <w:name w:val="List Paragraph"/>
    <w:basedOn w:val="a"/>
    <w:uiPriority w:val="34"/>
    <w:qFormat/>
    <w:rsid w:val="004D38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㉒注意障害グループワーク第３回自己チェック表</dc:title>
  <dc:subject/>
  <dc:creator>独立行政法人高齢・障害・求職者雇用支援機構</dc:creator>
  <cp:keywords/>
  <dc:description/>
  <cp:revision>7</cp:revision>
  <dcterms:created xsi:type="dcterms:W3CDTF">2023-01-06T02:36:00Z</dcterms:created>
  <dcterms:modified xsi:type="dcterms:W3CDTF">2023-02-07T08:21:00Z</dcterms:modified>
</cp:coreProperties>
</file>